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B1" w:rsidRDefault="00E4262E">
      <w:r>
        <w:pict>
          <v:group id="组合 1025" o:spid="_x0000_s1026" style="position:absolute;left:0;text-align:left;margin-left:-1pt;margin-top:-37.1pt;width:153pt;height:62.4pt;z-index:6" coordsize="3240,1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top:312;width:3060;height:772">
              <v:imagedata r:id="rId8" o:title=""/>
            </v:shape>
            <v:shapetype id="_x0000_t202" coordsize="21600,21600" o:spt="202" path="m,l,21600r21600,l21600,xe">
              <v:stroke joinstyle="miter"/>
              <v:path gradientshapeok="t" o:connecttype="rect"/>
            </v:shapetype>
            <v:shape id="_x0000_s1028" type="#_x0000_t202" style="position:absolute;width:720;height:936" o:preferrelative="t" filled="f" fillcolor="#eee" stroked="f">
              <v:textbox>
                <w:txbxContent>
                  <w:p w:rsidR="006406B1" w:rsidRDefault="00325CCA">
                    <w:pPr>
                      <w:rPr>
                        <w:rFonts w:ascii="Goudy Stout" w:hAnsi="Goudy Stout"/>
                        <w:w w:val="90"/>
                        <w:sz w:val="64"/>
                        <w:szCs w:val="64"/>
                      </w:rPr>
                    </w:pPr>
                    <w:r>
                      <w:rPr>
                        <w:rFonts w:ascii="Goudy Stout" w:hAnsi="Goudy Stout"/>
                        <w:w w:val="90"/>
                        <w:sz w:val="64"/>
                        <w:szCs w:val="64"/>
                      </w:rPr>
                      <w:t>4</w:t>
                    </w:r>
                  </w:p>
                </w:txbxContent>
              </v:textbox>
            </v:shape>
          </v:group>
        </w:pict>
      </w:r>
      <w:r>
        <w:pict>
          <v:group id="组合 1028" o:spid="_x0000_s1029" style="position:absolute;left:0;text-align:left;margin-left:0;margin-top:9.5pt;width:531pt;height:39pt;z-index:2" coordsize="10620,780">
            <v:shape id="_x0000_s1030" type="#_x0000_t75" style="position:absolute;top:312;width:10620;height:312">
              <v:imagedata r:id="rId9" o:title="横条常用"/>
            </v:shape>
            <v:shape id="_x0000_s1031" type="#_x0000_t202" style="position:absolute;left:3960;width:2520;height:780" o:preferrelative="t" stroked="f">
              <v:textbox>
                <w:txbxContent>
                  <w:p w:rsidR="006406B1" w:rsidRDefault="00325CCA">
                    <w:pPr>
                      <w:rPr>
                        <w:rFonts w:ascii="方正瘦金书简体" w:eastAsia="方正瘦金书简体" w:hAnsi="方正瘦金书简体"/>
                        <w:b/>
                        <w:shadow/>
                        <w:sz w:val="30"/>
                        <w:szCs w:val="28"/>
                      </w:rPr>
                    </w:pPr>
                    <w:r>
                      <w:rPr>
                        <w:rFonts w:ascii="方正瘦金书简体" w:eastAsia="方正瘦金书简体" w:hAnsi="方正瘦金书简体" w:hint="eastAsia"/>
                        <w:b/>
                        <w:shadow/>
                        <w:sz w:val="30"/>
                        <w:szCs w:val="28"/>
                      </w:rPr>
                      <w:t xml:space="preserve">    生活印象</w:t>
                    </w:r>
                  </w:p>
                </w:txbxContent>
              </v:textbox>
            </v:shape>
          </v:group>
        </w:pict>
      </w:r>
      <w:r>
        <w:pict>
          <v:shape id="_x0000_s1032" type="#_x0000_t202" style="position:absolute;left:0;text-align:left;margin-left:81pt;margin-top:-1.9pt;width:1in;height:23.4pt;z-index:7" o:preferrelative="t" filled="f" fillcolor="#d5d5d5" stroked="f">
            <v:textbox>
              <w:txbxContent>
                <w:p w:rsidR="006406B1" w:rsidRDefault="00325CCA">
                  <w:pPr>
                    <w:rPr>
                      <w:rFonts w:ascii="宋体" w:hAnsi="宋体"/>
                    </w:rPr>
                  </w:pPr>
                  <w:r>
                    <w:rPr>
                      <w:rFonts w:ascii="宋体" w:hAnsi="宋体" w:hint="eastAsia"/>
                    </w:rPr>
                    <w:t>2014年5月</w:t>
                  </w:r>
                </w:p>
              </w:txbxContent>
            </v:textbox>
          </v:shape>
        </w:pict>
      </w:r>
      <w:r>
        <w:pict>
          <v:group id="组合 1032" o:spid="_x0000_s1033" style="position:absolute;left:0;text-align:left;margin-left:612.5pt;margin-top:-15.5pt;width:512.5pt;height:117pt;z-index:8" coordsize="10250,2340">
            <v:shape id="_x0000_s1034" type="#_x0000_t202" style="position:absolute;left:7190;top:310;width:3060;height:2028" o:preferrelative="t">
              <v:stroke miterlimit="2" linestyle="thickBetweenThin"/>
              <v:textbox>
                <w:txbxContent>
                  <w:p w:rsidR="006406B1" w:rsidRDefault="00325CCA">
                    <w:pPr>
                      <w:spacing w:line="400" w:lineRule="exact"/>
                      <w:jc w:val="left"/>
                      <w:rPr>
                        <w:rFonts w:ascii="黑体" w:eastAsia="黑体" w:hAnsi="黑体"/>
                        <w:color w:val="000000"/>
                        <w:szCs w:val="21"/>
                      </w:rPr>
                    </w:pPr>
                    <w:r>
                      <w:rPr>
                        <w:rFonts w:ascii="黑体" w:eastAsia="黑体" w:hAnsi="黑体" w:hint="eastAsia"/>
                        <w:color w:val="000000"/>
                        <w:szCs w:val="21"/>
                      </w:rPr>
                      <w:t>新闻速递　　  第１版</w:t>
                    </w:r>
                  </w:p>
                  <w:p w:rsidR="006406B1" w:rsidRDefault="00325CCA">
                    <w:pPr>
                      <w:spacing w:line="400" w:lineRule="exact"/>
                      <w:jc w:val="left"/>
                      <w:rPr>
                        <w:rFonts w:ascii="黑体" w:eastAsia="黑体" w:hAnsi="黑体"/>
                        <w:szCs w:val="21"/>
                      </w:rPr>
                    </w:pPr>
                    <w:proofErr w:type="gramStart"/>
                    <w:r>
                      <w:rPr>
                        <w:rFonts w:ascii="黑体" w:eastAsia="黑体" w:hAnsi="黑体" w:hint="eastAsia"/>
                        <w:color w:val="000000"/>
                        <w:szCs w:val="21"/>
                      </w:rPr>
                      <w:t>昭闻天下</w:t>
                    </w:r>
                    <w:proofErr w:type="gramEnd"/>
                    <w:r>
                      <w:rPr>
                        <w:rFonts w:ascii="黑体" w:eastAsia="黑体" w:hAnsi="黑体" w:hint="eastAsia"/>
                        <w:szCs w:val="21"/>
                      </w:rPr>
                      <w:t xml:space="preserve">      </w:t>
                    </w:r>
                    <w:r>
                      <w:rPr>
                        <w:rFonts w:ascii="黑体" w:eastAsia="黑体" w:hAnsi="黑体" w:hint="eastAsia"/>
                        <w:color w:val="000000"/>
                        <w:szCs w:val="21"/>
                      </w:rPr>
                      <w:t>第2版</w:t>
                    </w:r>
                  </w:p>
                  <w:p w:rsidR="006406B1" w:rsidRDefault="00325CCA">
                    <w:pPr>
                      <w:spacing w:line="400" w:lineRule="exact"/>
                      <w:jc w:val="left"/>
                      <w:rPr>
                        <w:rFonts w:ascii="黑体" w:eastAsia="黑体" w:hAnsi="黑体"/>
                        <w:szCs w:val="21"/>
                      </w:rPr>
                    </w:pPr>
                    <w:r>
                      <w:rPr>
                        <w:rFonts w:ascii="黑体" w:eastAsia="黑体" w:hAnsi="黑体" w:hint="eastAsia"/>
                        <w:szCs w:val="21"/>
                      </w:rPr>
                      <w:t xml:space="preserve">学术视窗　　</w:t>
                    </w:r>
                    <w:proofErr w:type="gramStart"/>
                    <w:r>
                      <w:rPr>
                        <w:rFonts w:ascii="黑体" w:eastAsia="黑体" w:hAnsi="黑体" w:hint="eastAsia"/>
                        <w:szCs w:val="21"/>
                      </w:rPr>
                      <w:t xml:space="preserve">　</w:t>
                    </w:r>
                    <w:proofErr w:type="gramEnd"/>
                    <w:r>
                      <w:rPr>
                        <w:rFonts w:ascii="黑体" w:eastAsia="黑体" w:hAnsi="黑体" w:hint="eastAsia"/>
                        <w:color w:val="000000"/>
                        <w:szCs w:val="21"/>
                      </w:rPr>
                      <w:t>第3版</w:t>
                    </w:r>
                  </w:p>
                  <w:p w:rsidR="006406B1" w:rsidRDefault="00325CCA">
                    <w:pPr>
                      <w:spacing w:line="400" w:lineRule="exact"/>
                      <w:jc w:val="left"/>
                      <w:rPr>
                        <w:rFonts w:ascii="黑体" w:eastAsia="黑体" w:hAnsi="黑体"/>
                        <w:szCs w:val="21"/>
                      </w:rPr>
                    </w:pPr>
                    <w:r>
                      <w:rPr>
                        <w:rFonts w:ascii="黑体" w:eastAsia="黑体" w:hAnsi="黑体" w:hint="eastAsia"/>
                        <w:szCs w:val="21"/>
                      </w:rPr>
                      <w:t xml:space="preserve">生活印象　　  </w:t>
                    </w:r>
                    <w:r>
                      <w:rPr>
                        <w:rFonts w:ascii="黑体" w:eastAsia="黑体" w:hAnsi="黑体" w:hint="eastAsia"/>
                        <w:color w:val="000000"/>
                        <w:szCs w:val="21"/>
                      </w:rPr>
                      <w:t>第4版</w:t>
                    </w:r>
                  </w:p>
                  <w:p w:rsidR="006406B1" w:rsidRDefault="006406B1">
                    <w:pPr>
                      <w:rPr>
                        <w:szCs w:val="21"/>
                      </w:rPr>
                    </w:pPr>
                  </w:p>
                </w:txbxContent>
              </v:textbox>
            </v:shape>
            <v:shape id="_x0000_s1035" type="#_x0000_t75" style="position:absolute;top:760;width:1341;height:1310">
              <v:imagedata r:id="rId10" o:title="院徽"/>
            </v:shape>
            <v:shape id="_x0000_s1036" type="#_x0000_t202" style="position:absolute;left:1260;width:6020;height:2340" o:preferrelative="t" filled="f" fillcolor="#d5d5d5" stroked="f">
              <v:textbox>
                <w:txbxContent>
                  <w:p w:rsidR="006406B1" w:rsidRDefault="00325CCA">
                    <w:pPr>
                      <w:jc w:val="center"/>
                    </w:pPr>
                    <w:r>
                      <w:rPr>
                        <w:rFonts w:hint="eastAsia"/>
                      </w:rPr>
                      <w:t xml:space="preserve">            </w:t>
                    </w:r>
                  </w:p>
                  <w:p w:rsidR="006406B1" w:rsidRDefault="00E4262E">
                    <w:r>
                      <w:pict>
                        <v:shape id="图片框 1036" o:spid="_x0000_i1025" type="#_x0000_t75" style="width:286.5pt;height:83.25pt">
                          <v:imagedata r:id="rId11" o:title="" blacklevel="1966f"/>
                        </v:shape>
                      </w:pict>
                    </w:r>
                    <w:r w:rsidR="00325CCA">
                      <w:rPr>
                        <w:rFonts w:hint="eastAsia"/>
                      </w:rPr>
                      <w:t xml:space="preserve">                                 </w:t>
                    </w:r>
                  </w:p>
                </w:txbxContent>
              </v:textbox>
            </v:shape>
          </v:group>
        </w:pict>
      </w:r>
      <w:r>
        <w:pict>
          <v:shape id="_x0000_s1037" type="#_x0000_t202" style="position:absolute;left:0;text-align:left;margin-left:552pt;margin-top:-21.4pt;width:189pt;height:23.4pt;z-index:4" o:preferrelative="t" filled="f" stroked="f">
            <v:textbox>
              <w:txbxContent>
                <w:p w:rsidR="006406B1" w:rsidRDefault="00325CCA">
                  <w:r>
                    <w:rPr>
                      <w:rFonts w:hint="eastAsia"/>
                    </w:rPr>
                    <w:t xml:space="preserve">              </w:t>
                  </w:r>
                  <w:r>
                    <w:rPr>
                      <w:rFonts w:hint="eastAsia"/>
                    </w:rPr>
                    <w:t>湖南大学法学院</w:t>
                  </w:r>
                  <w:r>
                    <w:rPr>
                      <w:rFonts w:ascii="Arial" w:hAnsi="Arial" w:cs="Arial"/>
                      <w:color w:val="333333"/>
                    </w:rPr>
                    <w:t>——</w:t>
                  </w:r>
                </w:p>
              </w:txbxContent>
            </v:textbox>
          </v:shape>
        </w:pict>
      </w:r>
      <w:r>
        <w:pict>
          <v:shape id="_x0000_s1038" type="#_x0000_t202" style="position:absolute;left:0;text-align:left;margin-left:90pt;margin-top:-23.4pt;width:90pt;height:31.2pt;z-index:5" o:preferrelative="t" filled="f" fillcolor="#d5d5d5" stroked="f">
            <v:textbox>
              <w:txbxContent>
                <w:p w:rsidR="006406B1" w:rsidRDefault="00325CCA">
                  <w:r>
                    <w:rPr>
                      <w:rFonts w:hint="eastAsia"/>
                    </w:rPr>
                    <w:t>2011</w:t>
                  </w:r>
                  <w:r>
                    <w:rPr>
                      <w:rFonts w:hint="eastAsia"/>
                    </w:rPr>
                    <w:t>年</w:t>
                  </w:r>
                </w:p>
              </w:txbxContent>
            </v:textbox>
          </v:shape>
        </w:pict>
      </w:r>
    </w:p>
    <w:p w:rsidR="006406B1" w:rsidRDefault="003F3CE9">
      <w:r>
        <w:pict>
          <v:shape id="_x0000_s1047" type="#_x0000_t202" style="position:absolute;left:0;text-align:left;margin-left:608.75pt;margin-top:487.25pt;width:532.6pt;height:247.3pt;z-index:-1" o:preferrelative="t" wrapcoords="0 0" filled="f" fillcolor="#d5d5d5" stroked="f">
            <v:textbox>
              <w:txbxContent>
                <w:p w:rsidR="003F3CE9" w:rsidRPr="003F3CE9" w:rsidRDefault="003F3CE9" w:rsidP="003F3CE9">
                  <w:pPr>
                    <w:ind w:firstLineChars="200" w:firstLine="360"/>
                    <w:rPr>
                      <w:sz w:val="18"/>
                      <w:szCs w:val="18"/>
                    </w:rPr>
                  </w:pPr>
                  <w:r w:rsidRPr="003F3CE9">
                    <w:rPr>
                      <w:sz w:val="18"/>
                      <w:szCs w:val="18"/>
                    </w:rPr>
                    <w:t>5</w:t>
                  </w:r>
                  <w:r w:rsidRPr="003F3CE9">
                    <w:rPr>
                      <w:sz w:val="18"/>
                      <w:szCs w:val="18"/>
                    </w:rPr>
                    <w:t>月</w:t>
                  </w:r>
                  <w:r w:rsidRPr="003F3CE9">
                    <w:rPr>
                      <w:sz w:val="18"/>
                      <w:szCs w:val="18"/>
                    </w:rPr>
                    <w:t>24</w:t>
                  </w:r>
                  <w:r w:rsidRPr="003F3CE9">
                    <w:rPr>
                      <w:sz w:val="18"/>
                      <w:szCs w:val="18"/>
                    </w:rPr>
                    <w:t>日，经过初赛的激烈比</w:t>
                  </w:r>
                  <w:proofErr w:type="gramStart"/>
                  <w:r w:rsidRPr="003F3CE9">
                    <w:rPr>
                      <w:sz w:val="18"/>
                      <w:szCs w:val="18"/>
                    </w:rPr>
                    <w:t>拼顺利</w:t>
                  </w:r>
                  <w:proofErr w:type="gramEnd"/>
                  <w:r w:rsidRPr="003F3CE9">
                    <w:rPr>
                      <w:sz w:val="18"/>
                      <w:szCs w:val="18"/>
                    </w:rPr>
                    <w:t>进入复赛的精英们正式打响了</w:t>
                  </w:r>
                  <w:r w:rsidRPr="003F3CE9">
                    <w:rPr>
                      <w:sz w:val="18"/>
                      <w:szCs w:val="18"/>
                    </w:rPr>
                    <w:t>2014“</w:t>
                  </w:r>
                  <w:r w:rsidRPr="003F3CE9">
                    <w:rPr>
                      <w:sz w:val="18"/>
                      <w:szCs w:val="18"/>
                    </w:rPr>
                    <w:t>无角逐</w:t>
                  </w:r>
                  <w:r w:rsidRPr="003F3CE9">
                    <w:rPr>
                      <w:sz w:val="18"/>
                      <w:szCs w:val="18"/>
                    </w:rPr>
                    <w:t xml:space="preserve"> </w:t>
                  </w:r>
                  <w:proofErr w:type="gramStart"/>
                  <w:r w:rsidRPr="003F3CE9">
                    <w:rPr>
                      <w:sz w:val="18"/>
                      <w:szCs w:val="18"/>
                    </w:rPr>
                    <w:t>不</w:t>
                  </w:r>
                  <w:proofErr w:type="gramEnd"/>
                  <w:r w:rsidRPr="003F3CE9">
                    <w:rPr>
                      <w:sz w:val="18"/>
                      <w:szCs w:val="18"/>
                    </w:rPr>
                    <w:t>青春</w:t>
                  </w:r>
                  <w:r w:rsidRPr="003F3CE9">
                    <w:rPr>
                      <w:sz w:val="18"/>
                      <w:szCs w:val="18"/>
                    </w:rPr>
                    <w:t>”</w:t>
                  </w:r>
                  <w:r w:rsidRPr="003F3CE9">
                    <w:rPr>
                      <w:sz w:val="18"/>
                      <w:szCs w:val="18"/>
                    </w:rPr>
                    <w:t>创</w:t>
                  </w:r>
                  <w:proofErr w:type="gramStart"/>
                  <w:r w:rsidRPr="003F3CE9">
                    <w:rPr>
                      <w:sz w:val="18"/>
                      <w:szCs w:val="18"/>
                    </w:rPr>
                    <w:t>维职场</w:t>
                  </w:r>
                  <w:proofErr w:type="gramEnd"/>
                  <w:r w:rsidRPr="003F3CE9">
                    <w:rPr>
                      <w:sz w:val="18"/>
                      <w:szCs w:val="18"/>
                    </w:rPr>
                    <w:t>精英挑战赛复赛的战役。</w:t>
                  </w:r>
                </w:p>
                <w:p w:rsidR="003F3CE9" w:rsidRPr="003F3CE9" w:rsidRDefault="003F3CE9" w:rsidP="003F3CE9">
                  <w:pPr>
                    <w:ind w:firstLineChars="200" w:firstLine="360"/>
                    <w:rPr>
                      <w:sz w:val="18"/>
                      <w:szCs w:val="18"/>
                    </w:rPr>
                  </w:pPr>
                  <w:r w:rsidRPr="003F3CE9">
                    <w:rPr>
                      <w:sz w:val="18"/>
                      <w:szCs w:val="18"/>
                    </w:rPr>
                    <w:t>下午两点半，各项工作准备就绪，参赛选手均准时到场，有些选手甚至提前两个小时就来到模拟法庭等候，参赛热情可见一斑。为确保比赛的公平性，本次比赛把候场地点与比赛地点分隔开。所有选手被分成</w:t>
                  </w:r>
                  <w:r w:rsidRPr="003F3CE9">
                    <w:rPr>
                      <w:sz w:val="18"/>
                      <w:szCs w:val="18"/>
                    </w:rPr>
                    <w:t>9</w:t>
                  </w:r>
                  <w:r w:rsidRPr="003F3CE9">
                    <w:rPr>
                      <w:sz w:val="18"/>
                      <w:szCs w:val="18"/>
                    </w:rPr>
                    <w:t>组，比赛分设两个场地，两个小组在不同教室，同时进行比赛。</w:t>
                  </w:r>
                </w:p>
                <w:p w:rsidR="003F3CE9" w:rsidRPr="003F3CE9" w:rsidRDefault="003F3CE9" w:rsidP="003F3CE9">
                  <w:pPr>
                    <w:ind w:firstLineChars="200" w:firstLine="360"/>
                    <w:rPr>
                      <w:sz w:val="18"/>
                      <w:szCs w:val="18"/>
                    </w:rPr>
                  </w:pPr>
                  <w:r w:rsidRPr="003F3CE9">
                    <w:rPr>
                      <w:sz w:val="18"/>
                      <w:szCs w:val="18"/>
                    </w:rPr>
                    <w:t>复赛一共分为两轮。第一轮是紧张而有趣的无领导小组讨论，选手们运用自己掌握的知识在有限时间内经过讨论达成共识，而后展示团队合作成果。第二轮为面试环节，每位选手需要充分利用给定的两分钟时间进行自我介绍，向评委尽可能多的展现自我以提高自己的分数。自我介绍之后，面试官会对选手的各个不同方面进行提问。</w:t>
                  </w:r>
                </w:p>
                <w:p w:rsidR="003F3CE9" w:rsidRPr="003F3CE9" w:rsidRDefault="003F3CE9" w:rsidP="003F3CE9">
                  <w:pPr>
                    <w:ind w:firstLineChars="200" w:firstLine="360"/>
                    <w:rPr>
                      <w:kern w:val="0"/>
                      <w:sz w:val="18"/>
                      <w:szCs w:val="18"/>
                    </w:rPr>
                  </w:pPr>
                  <w:r w:rsidRPr="003F3CE9">
                    <w:rPr>
                      <w:sz w:val="18"/>
                      <w:szCs w:val="18"/>
                    </w:rPr>
                    <w:t>在比赛过程中，两位评委细致观察每一位选手，根据选手们的表现分别对他们的口语表达能力，组织协调能力，自信心，团队合作意识等方面进行打分，最后取两位评委的平均</w:t>
                  </w:r>
                  <w:proofErr w:type="gramStart"/>
                  <w:r w:rsidRPr="003F3CE9">
                    <w:rPr>
                      <w:sz w:val="18"/>
                      <w:szCs w:val="18"/>
                    </w:rPr>
                    <w:t>分作为</w:t>
                  </w:r>
                  <w:proofErr w:type="gramEnd"/>
                  <w:r w:rsidRPr="003F3CE9">
                    <w:rPr>
                      <w:sz w:val="18"/>
                      <w:szCs w:val="18"/>
                    </w:rPr>
                    <w:t>选手的最后得分。每个小组在比赛时都有专门的工作人员做计时提醒</w:t>
                  </w:r>
                  <w:r w:rsidRPr="003F3CE9">
                    <w:rPr>
                      <w:kern w:val="0"/>
                    </w:rPr>
                    <w:t>，每组</w:t>
                  </w:r>
                  <w:r w:rsidRPr="003F3CE9">
                    <w:rPr>
                      <w:kern w:val="0"/>
                      <w:sz w:val="18"/>
                      <w:szCs w:val="18"/>
                    </w:rPr>
                    <w:t>选手的各项成绩也是实时实地计入评分表，这充分保证了比赛的公平与公正。在比赛过程中，选手们也严格遵守比赛规则，保证了复赛的顺利进行。</w:t>
                  </w:r>
                </w:p>
                <w:p w:rsidR="003F3CE9" w:rsidRDefault="003F3CE9" w:rsidP="003F3CE9">
                  <w:pPr>
                    <w:widowControl/>
                    <w:shd w:val="clear" w:color="auto" w:fill="FFFFFF"/>
                    <w:ind w:firstLineChars="200" w:firstLine="360"/>
                    <w:rPr>
                      <w:rFonts w:ascii="Arial" w:hAnsi="Arial" w:cs="Arial" w:hint="eastAsia"/>
                      <w:color w:val="000000"/>
                      <w:kern w:val="0"/>
                      <w:sz w:val="18"/>
                      <w:szCs w:val="18"/>
                    </w:rPr>
                  </w:pPr>
                  <w:r w:rsidRPr="003F3CE9">
                    <w:rPr>
                      <w:rFonts w:ascii="Arial" w:hAnsi="Arial" w:cs="Arial"/>
                      <w:color w:val="000000"/>
                      <w:kern w:val="0"/>
                      <w:sz w:val="18"/>
                      <w:szCs w:val="18"/>
                    </w:rPr>
                    <w:t>本次比赛，选手们充分发挥自己的优势和才能，将理论应用实践，将理想融入现实，全面展示出青年学子的博</w:t>
                  </w:r>
                  <w:proofErr w:type="gramStart"/>
                  <w:r w:rsidRPr="003F3CE9">
                    <w:rPr>
                      <w:rFonts w:ascii="Arial" w:hAnsi="Arial" w:cs="Arial"/>
                      <w:color w:val="000000"/>
                      <w:kern w:val="0"/>
                      <w:sz w:val="18"/>
                      <w:szCs w:val="18"/>
                    </w:rPr>
                    <w:t>睿</w:t>
                  </w:r>
                  <w:proofErr w:type="gramEnd"/>
                  <w:r w:rsidRPr="003F3CE9">
                    <w:rPr>
                      <w:rFonts w:ascii="Arial" w:hAnsi="Arial" w:cs="Arial"/>
                      <w:color w:val="000000"/>
                      <w:kern w:val="0"/>
                      <w:sz w:val="18"/>
                      <w:szCs w:val="18"/>
                    </w:rPr>
                    <w:t>风采。每一次交流，都有思维的碰撞；每一次协调，都有个性的张扬；每一轮展示，都有自我的突破；每一个答案，都有团队的力量！愿这些才华横溢的少年们在</w:t>
                  </w:r>
                  <w:r w:rsidRPr="003F3CE9">
                    <w:rPr>
                      <w:rFonts w:ascii="Arial" w:hAnsi="Arial" w:cs="Arial"/>
                      <w:color w:val="000000"/>
                      <w:kern w:val="0"/>
                      <w:sz w:val="18"/>
                      <w:szCs w:val="18"/>
                    </w:rPr>
                    <w:t>5</w:t>
                  </w:r>
                  <w:r w:rsidRPr="003F3CE9">
                    <w:rPr>
                      <w:rFonts w:ascii="Arial" w:hAnsi="Arial" w:cs="Arial"/>
                      <w:color w:val="000000"/>
                      <w:kern w:val="0"/>
                      <w:sz w:val="18"/>
                      <w:szCs w:val="18"/>
                    </w:rPr>
                    <w:t>月</w:t>
                  </w:r>
                  <w:r w:rsidRPr="003F3CE9">
                    <w:rPr>
                      <w:rFonts w:ascii="Arial" w:hAnsi="Arial" w:cs="Arial"/>
                      <w:color w:val="000000"/>
                      <w:kern w:val="0"/>
                      <w:sz w:val="18"/>
                      <w:szCs w:val="18"/>
                    </w:rPr>
                    <w:t>29</w:t>
                  </w:r>
                  <w:r w:rsidRPr="003F3CE9">
                    <w:rPr>
                      <w:rFonts w:ascii="Arial" w:hAnsi="Arial" w:cs="Arial"/>
                      <w:color w:val="000000"/>
                      <w:kern w:val="0"/>
                      <w:sz w:val="18"/>
                      <w:szCs w:val="18"/>
                    </w:rPr>
                    <w:t>日的决赛中表现得更加精彩，也祝愿</w:t>
                  </w:r>
                  <w:r w:rsidRPr="003F3CE9">
                    <w:rPr>
                      <w:rFonts w:ascii="Arial" w:hAnsi="Arial" w:cs="Arial"/>
                      <w:color w:val="000000"/>
                      <w:kern w:val="0"/>
                      <w:sz w:val="18"/>
                      <w:szCs w:val="18"/>
                    </w:rPr>
                    <w:t>2014“</w:t>
                  </w:r>
                  <w:r w:rsidRPr="003F3CE9">
                    <w:rPr>
                      <w:rFonts w:ascii="Arial" w:hAnsi="Arial" w:cs="Arial"/>
                      <w:color w:val="000000"/>
                      <w:kern w:val="0"/>
                      <w:sz w:val="18"/>
                      <w:szCs w:val="18"/>
                    </w:rPr>
                    <w:t>无角逐</w:t>
                  </w:r>
                  <w:proofErr w:type="gramStart"/>
                  <w:r w:rsidRPr="003F3CE9">
                    <w:rPr>
                      <w:rFonts w:ascii="Arial" w:hAnsi="Arial" w:cs="Arial"/>
                      <w:color w:val="000000"/>
                      <w:kern w:val="0"/>
                      <w:sz w:val="18"/>
                      <w:szCs w:val="18"/>
                    </w:rPr>
                    <w:t>不</w:t>
                  </w:r>
                  <w:proofErr w:type="gramEnd"/>
                  <w:r w:rsidRPr="003F3CE9">
                    <w:rPr>
                      <w:rFonts w:ascii="Arial" w:hAnsi="Arial" w:cs="Arial"/>
                      <w:color w:val="000000"/>
                      <w:kern w:val="0"/>
                      <w:sz w:val="18"/>
                      <w:szCs w:val="18"/>
                    </w:rPr>
                    <w:t>青春</w:t>
                  </w:r>
                  <w:r w:rsidRPr="003F3CE9">
                    <w:rPr>
                      <w:rFonts w:ascii="Arial" w:hAnsi="Arial" w:cs="Arial"/>
                      <w:color w:val="000000"/>
                      <w:kern w:val="0"/>
                      <w:sz w:val="18"/>
                      <w:szCs w:val="18"/>
                    </w:rPr>
                    <w:t>”</w:t>
                  </w:r>
                  <w:r w:rsidRPr="003F3CE9">
                    <w:rPr>
                      <w:rFonts w:ascii="Arial" w:hAnsi="Arial" w:cs="Arial"/>
                      <w:color w:val="000000"/>
                      <w:kern w:val="0"/>
                      <w:sz w:val="18"/>
                      <w:szCs w:val="18"/>
                    </w:rPr>
                    <w:t>创</w:t>
                  </w:r>
                  <w:proofErr w:type="gramStart"/>
                  <w:r w:rsidRPr="003F3CE9">
                    <w:rPr>
                      <w:rFonts w:ascii="Arial" w:hAnsi="Arial" w:cs="Arial"/>
                      <w:color w:val="000000"/>
                      <w:kern w:val="0"/>
                      <w:sz w:val="18"/>
                      <w:szCs w:val="18"/>
                    </w:rPr>
                    <w:t>维职场</w:t>
                  </w:r>
                  <w:proofErr w:type="gramEnd"/>
                  <w:r w:rsidRPr="003F3CE9">
                    <w:rPr>
                      <w:rFonts w:ascii="Arial" w:hAnsi="Arial" w:cs="Arial"/>
                      <w:color w:val="000000"/>
                      <w:kern w:val="0"/>
                      <w:sz w:val="18"/>
                      <w:szCs w:val="18"/>
                    </w:rPr>
                    <w:t>精英挑战赛决赛满成功！</w:t>
                  </w:r>
                </w:p>
                <w:p w:rsidR="003F3CE9" w:rsidRPr="003F3CE9" w:rsidRDefault="003F3CE9" w:rsidP="003F3CE9">
                  <w:pPr>
                    <w:widowControl/>
                    <w:shd w:val="clear" w:color="auto" w:fill="FFFFFF"/>
                    <w:ind w:firstLineChars="5400" w:firstLine="9720"/>
                    <w:rPr>
                      <w:rFonts w:ascii="Arial" w:hAnsi="Arial" w:cs="Arial"/>
                      <w:color w:val="000000"/>
                      <w:kern w:val="0"/>
                      <w:sz w:val="18"/>
                      <w:szCs w:val="18"/>
                    </w:rPr>
                  </w:pPr>
                  <w:r w:rsidRPr="003F3CE9">
                    <w:rPr>
                      <w:rFonts w:ascii="Arial" w:hAnsi="Arial" w:cs="Arial"/>
                      <w:color w:val="000000"/>
                      <w:kern w:val="0"/>
                      <w:sz w:val="18"/>
                      <w:szCs w:val="18"/>
                    </w:rPr>
                    <w:t>(</w:t>
                  </w:r>
                  <w:r w:rsidRPr="003F3CE9">
                    <w:rPr>
                      <w:rFonts w:ascii="Arial" w:hAnsi="Arial" w:cs="Arial"/>
                      <w:color w:val="000000"/>
                      <w:kern w:val="0"/>
                      <w:sz w:val="18"/>
                      <w:szCs w:val="18"/>
                    </w:rPr>
                    <w:t>滕菲</w:t>
                  </w:r>
                  <w:r w:rsidRPr="003F3CE9">
                    <w:rPr>
                      <w:rFonts w:ascii="Arial" w:hAnsi="Arial" w:cs="Arial"/>
                      <w:color w:val="000000"/>
                      <w:kern w:val="0"/>
                      <w:sz w:val="18"/>
                      <w:szCs w:val="18"/>
                    </w:rPr>
                    <w:t>)</w:t>
                  </w:r>
                </w:p>
                <w:p w:rsidR="00850667" w:rsidRPr="003F3CE9" w:rsidRDefault="00850667" w:rsidP="003F3CE9">
                  <w:pPr>
                    <w:rPr>
                      <w:kern w:val="0"/>
                      <w:sz w:val="18"/>
                      <w:szCs w:val="18"/>
                    </w:rPr>
                  </w:pPr>
                </w:p>
                <w:p w:rsidR="00850667" w:rsidRPr="00850667" w:rsidRDefault="00850667" w:rsidP="00850667">
                  <w:pPr>
                    <w:ind w:firstLine="360"/>
                    <w:rPr>
                      <w:kern w:val="0"/>
                      <w:sz w:val="18"/>
                      <w:szCs w:val="18"/>
                    </w:rPr>
                  </w:pPr>
                  <w:r>
                    <w:rPr>
                      <w:rFonts w:hint="eastAsia"/>
                      <w:kern w:val="0"/>
                      <w:sz w:val="18"/>
                      <w:szCs w:val="18"/>
                    </w:rPr>
                    <w:t xml:space="preserve">                                                                                     </w:t>
                  </w:r>
                </w:p>
                <w:p w:rsidR="006406B1" w:rsidRPr="00850667" w:rsidRDefault="006406B1">
                  <w:pPr>
                    <w:ind w:firstLineChars="200" w:firstLine="360"/>
                    <w:rPr>
                      <w:rFonts w:ascii="宋体" w:hAnsi="宋体" w:cs="宋体"/>
                      <w:color w:val="000000"/>
                      <w:sz w:val="18"/>
                      <w:szCs w:val="18"/>
                    </w:rPr>
                  </w:pPr>
                </w:p>
              </w:txbxContent>
            </v:textbox>
          </v:shape>
        </w:pict>
      </w:r>
      <w:r>
        <w:pict>
          <v:shape id="_x0000_s1045" type="#_x0000_t202" style="position:absolute;left:0;text-align:left;margin-left:608.05pt;margin-top:178.25pt;width:533.3pt;height:276.75pt;z-index:28" o:preferrelative="t" filled="f" fillcolor="#d5d5d5" stroked="f">
            <v:textbox style="mso-next-textbox:#_x0000_s1045">
              <w:txbxContent>
                <w:p w:rsidR="006406B1" w:rsidRDefault="00325CCA">
                  <w:pPr>
                    <w:ind w:firstLineChars="200" w:firstLine="360"/>
                    <w:rPr>
                      <w:rFonts w:ascii="宋体" w:hAnsi="宋体" w:cs="宋体"/>
                      <w:sz w:val="18"/>
                      <w:szCs w:val="18"/>
                    </w:rPr>
                  </w:pPr>
                  <w:r>
                    <w:rPr>
                      <w:rFonts w:ascii="宋体" w:hAnsi="宋体" w:cs="宋体" w:hint="eastAsia"/>
                      <w:sz w:val="18"/>
                      <w:szCs w:val="18"/>
                    </w:rPr>
                    <w:t>2014</w:t>
                  </w:r>
                  <w:r>
                    <w:rPr>
                      <w:rFonts w:ascii="宋体" w:hAnsi="宋体" w:cs="宋体" w:hint="eastAsia"/>
                      <w:sz w:val="18"/>
                      <w:szCs w:val="18"/>
                    </w:rPr>
                    <w:t>年5月23日晚上8点，“全国道德模范提名奖”，“湖南省道德模范”，“湖南省优秀大学生”，“向日葵女孩”何平，来到我校法学院303教室分享了一次感人至深的报告会，报告会邀请到法学院助理教授邬彬老师担任主持。</w:t>
                  </w:r>
                </w:p>
                <w:p w:rsidR="006406B1" w:rsidRDefault="00325CCA">
                  <w:pPr>
                    <w:ind w:firstLineChars="200" w:firstLine="360"/>
                    <w:rPr>
                      <w:rFonts w:ascii="宋体" w:hAnsi="宋体" w:cs="宋体"/>
                      <w:sz w:val="18"/>
                      <w:szCs w:val="18"/>
                    </w:rPr>
                  </w:pPr>
                  <w:r>
                    <w:rPr>
                      <w:rFonts w:ascii="宋体" w:hAnsi="宋体" w:cs="宋体" w:hint="eastAsia"/>
                      <w:sz w:val="18"/>
                      <w:szCs w:val="18"/>
                    </w:rPr>
                    <w:t>在报告会上，何平同学向听众讲述了自己的亲身经历。何平出生在一个苦难的家庭，母亲患有间歇性精神病；父亲车祸后失去劳动能力，后来又因中风瘫痪在床；11岁的弟弟，患有先天性心脏病。说到这里的时候，她仍然面带微笑，她说她的爸爸妈妈和弟弟是</w:t>
                  </w:r>
                  <w:proofErr w:type="gramStart"/>
                  <w:r>
                    <w:rPr>
                      <w:rFonts w:ascii="宋体" w:hAnsi="宋体" w:cs="宋体" w:hint="eastAsia"/>
                      <w:sz w:val="18"/>
                      <w:szCs w:val="18"/>
                    </w:rPr>
                    <w:t>太</w:t>
                  </w:r>
                  <w:proofErr w:type="gramEnd"/>
                  <w:r>
                    <w:rPr>
                      <w:rFonts w:ascii="宋体" w:hAnsi="宋体" w:cs="宋体" w:hint="eastAsia"/>
                      <w:sz w:val="18"/>
                      <w:szCs w:val="18"/>
                    </w:rPr>
                    <w:t>被上帝喜爱了，所以上帝才重重咬了一口，她说永远不会被生活所打倒。</w:t>
                  </w:r>
                </w:p>
                <w:p w:rsidR="006406B1" w:rsidRDefault="00325CCA">
                  <w:pPr>
                    <w:ind w:firstLineChars="200" w:firstLine="360"/>
                    <w:rPr>
                      <w:rFonts w:ascii="宋体" w:hAnsi="宋体" w:cs="宋体"/>
                      <w:sz w:val="18"/>
                      <w:szCs w:val="18"/>
                    </w:rPr>
                  </w:pPr>
                  <w:r>
                    <w:rPr>
                      <w:rFonts w:ascii="宋体" w:hAnsi="宋体" w:cs="宋体" w:hint="eastAsia"/>
                      <w:sz w:val="18"/>
                      <w:szCs w:val="18"/>
                    </w:rPr>
                    <w:t>报告会中，何平尤其提到她高考前的故事。在即将高考的时候，父亲病重，巨额的手术费全压在了她的肩膀上。她只能白天上课，放学筹钱，邻居亲友借遍了，民政部门和慈善机构也跑遍了，最后在村干部带领下，她挨家挨户募捐，才总算把父亲从死神手里抢了回来。父亲出院后，本以为生活将风平浪尽，可以好好复习准备高考，没想到这时又查出弟弟得了先天性心脏病，又要十几万的手术费，她感觉走投无路了，但是她要救弟弟的命，最后她想到了去求医院，让医院给弟弟做免费手术。在遭遇了各种拒绝后，她来到了湘雅二医院，在一位医生面前，她拿出了家里的低保证、父亲的残疾证、母亲的精神病证明、弟弟的诊断书和自己获过的各种奖项和证书等等，恳求医院可以给弟弟做免费的手术，最终医生被何平打动，答应了她的请求。听到这里的时候，在场的许多学生潸然泪下，感动之余更是对何平的敬佩和支持。</w:t>
                  </w:r>
                </w:p>
                <w:p w:rsidR="006406B1" w:rsidRDefault="00325CCA">
                  <w:pPr>
                    <w:ind w:firstLineChars="200" w:firstLine="360"/>
                    <w:rPr>
                      <w:rFonts w:ascii="宋体" w:hAnsi="宋体" w:cs="宋体"/>
                      <w:sz w:val="18"/>
                      <w:szCs w:val="18"/>
                    </w:rPr>
                  </w:pPr>
                  <w:r>
                    <w:rPr>
                      <w:rFonts w:ascii="宋体" w:hAnsi="宋体" w:cs="宋体" w:hint="eastAsia"/>
                      <w:sz w:val="18"/>
                      <w:szCs w:val="18"/>
                    </w:rPr>
                    <w:t>报告会的最后，在会场同学的强烈要求下，何平同学给在场的各位演唱了一首她最喜爱的《小背篓》，婉转嘹亮动听的歌声感染了在场的每一个人。《孝经》有云：“孝亲者，不敢恶于人；敬亲者，不敢慢于人。”作为当代大学生，何平同学的精神值得我们学习，当代大学生应亲力</w:t>
                  </w:r>
                  <w:proofErr w:type="gramStart"/>
                  <w:r>
                    <w:rPr>
                      <w:rFonts w:ascii="宋体" w:hAnsi="宋体" w:cs="宋体" w:hint="eastAsia"/>
                      <w:sz w:val="18"/>
                      <w:szCs w:val="18"/>
                    </w:rPr>
                    <w:t>践行</w:t>
                  </w:r>
                  <w:proofErr w:type="gramEnd"/>
                  <w:r>
                    <w:rPr>
                      <w:rFonts w:ascii="宋体" w:hAnsi="宋体" w:cs="宋体" w:hint="eastAsia"/>
                      <w:sz w:val="18"/>
                      <w:szCs w:val="18"/>
                    </w:rPr>
                    <w:t>孝</w:t>
                  </w:r>
                  <w:proofErr w:type="gramStart"/>
                  <w:r>
                    <w:rPr>
                      <w:rFonts w:ascii="宋体" w:hAnsi="宋体" w:cs="宋体" w:hint="eastAsia"/>
                      <w:sz w:val="18"/>
                      <w:szCs w:val="18"/>
                    </w:rPr>
                    <w:t>老敬亲的</w:t>
                  </w:r>
                  <w:proofErr w:type="gramEnd"/>
                  <w:r>
                    <w:rPr>
                      <w:rFonts w:ascii="宋体" w:hAnsi="宋体" w:cs="宋体" w:hint="eastAsia"/>
                      <w:sz w:val="18"/>
                      <w:szCs w:val="18"/>
                    </w:rPr>
                    <w:t>高尚道德品质，强化勇于担当的强烈责任意识，坚持乐观向上的积极人生态度，发扬追求卓越的顽强拼搏精神！</w:t>
                  </w:r>
                </w:p>
                <w:p w:rsidR="006406B1" w:rsidRDefault="00325CCA">
                  <w:pPr>
                    <w:jc w:val="right"/>
                    <w:rPr>
                      <w:rFonts w:ascii="宋体" w:hAnsi="宋体"/>
                      <w:sz w:val="18"/>
                      <w:szCs w:val="18"/>
                    </w:rPr>
                  </w:pPr>
                  <w:r>
                    <w:rPr>
                      <w:rFonts w:ascii="宋体" w:hAnsi="宋体" w:hint="eastAsia"/>
                      <w:sz w:val="18"/>
                      <w:szCs w:val="18"/>
                    </w:rPr>
                    <w:t>（来源：千年弦歌，原文有删改）</w:t>
                  </w:r>
                </w:p>
              </w:txbxContent>
            </v:textbox>
            <w10:wrap type="square"/>
          </v:shape>
        </w:pict>
      </w:r>
      <w:r>
        <w:pict>
          <v:shape id="_x0000_s1043" type="#_x0000_t202" style="position:absolute;left:0;text-align:left;margin-left:624.6pt;margin-top:445pt;width:514.55pt;height:36.45pt;z-index:21" o:preferrelative="t" filled="f" fillcolor="#d5d5d5" stroked="f">
            <v:textbox style="mso-next-textbox:#_x0000_s1043">
              <w:txbxContent>
                <w:p w:rsidR="006406B1" w:rsidRPr="003F3CE9" w:rsidRDefault="003F3CE9" w:rsidP="003F3CE9">
                  <w:pPr>
                    <w:jc w:val="center"/>
                    <w:rPr>
                      <w:rFonts w:ascii="黑体" w:eastAsia="黑体" w:hAnsi="黑体"/>
                      <w:b/>
                      <w:sz w:val="30"/>
                      <w:szCs w:val="30"/>
                    </w:rPr>
                  </w:pPr>
                  <w:r w:rsidRPr="003F3CE9">
                    <w:rPr>
                      <w:rFonts w:ascii="黑体" w:eastAsia="黑体" w:hAnsi="黑体" w:cs="Arial"/>
                      <w:b/>
                      <w:color w:val="000000"/>
                      <w:sz w:val="30"/>
                      <w:szCs w:val="30"/>
                    </w:rPr>
                    <w:t>创</w:t>
                  </w:r>
                  <w:proofErr w:type="gramStart"/>
                  <w:r w:rsidRPr="003F3CE9">
                    <w:rPr>
                      <w:rFonts w:ascii="黑体" w:eastAsia="黑体" w:hAnsi="黑体" w:cs="Arial"/>
                      <w:b/>
                      <w:color w:val="000000"/>
                      <w:sz w:val="30"/>
                      <w:szCs w:val="30"/>
                    </w:rPr>
                    <w:t>维职场</w:t>
                  </w:r>
                  <w:proofErr w:type="gramEnd"/>
                  <w:r w:rsidRPr="003F3CE9">
                    <w:rPr>
                      <w:rFonts w:ascii="黑体" w:eastAsia="黑体" w:hAnsi="黑体" w:cs="Arial"/>
                      <w:b/>
                      <w:color w:val="000000"/>
                      <w:sz w:val="30"/>
                      <w:szCs w:val="30"/>
                    </w:rPr>
                    <w:t>精英挑战赛正式开战</w:t>
                  </w:r>
                </w:p>
              </w:txbxContent>
            </v:textbox>
          </v:shape>
        </w:pict>
      </w:r>
      <w:r>
        <w:pict>
          <v:shape id="_x0000_s1085" type="#_x0000_t202" style="position:absolute;left:0;text-align:left;margin-left:603pt;margin-top:140.75pt;width:528.1pt;height:37.5pt;z-index:27" o:preferrelative="t" filled="f" fillcolor="#d5d5d5" stroked="f">
            <v:textbox>
              <w:txbxContent>
                <w:p w:rsidR="006406B1" w:rsidRDefault="00325CCA">
                  <w:pPr>
                    <w:jc w:val="center"/>
                    <w:rPr>
                      <w:rFonts w:ascii="黑体" w:eastAsia="黑体" w:hAnsi="黑体"/>
                      <w:b/>
                      <w:sz w:val="30"/>
                      <w:szCs w:val="30"/>
                    </w:rPr>
                  </w:pPr>
                  <w:r>
                    <w:rPr>
                      <w:rFonts w:ascii="黑体" w:eastAsia="黑体" w:hAnsi="黑体" w:hint="eastAsia"/>
                      <w:b/>
                      <w:sz w:val="30"/>
                      <w:szCs w:val="30"/>
                    </w:rPr>
                    <w:t>“向日葵女孩”何平湖南大学报告会成功举办</w:t>
                  </w:r>
                </w:p>
              </w:txbxContent>
            </v:textbox>
          </v:shape>
        </w:pict>
      </w:r>
      <w:r w:rsidR="00E4262E">
        <w:pict>
          <v:shape id="_x0000_s1086" type="#_x0000_t202" style="position:absolute;left:0;text-align:left;margin-left:7.5pt;margin-top:53pt;width:509.4pt;height:658.65pt;z-index:20" o:preferrelative="t" filled="f" fillcolor="#d5d5d5" stroked="f">
            <v:textbox>
              <w:txbxContent>
                <w:p w:rsidR="006406B1" w:rsidRDefault="00D57C06" w:rsidP="00D57C06">
                  <w:pPr>
                    <w:rPr>
                      <w:rFonts w:ascii="宋体" w:hAnsi="宋体"/>
                      <w:b/>
                      <w:sz w:val="18"/>
                      <w:szCs w:val="18"/>
                    </w:rPr>
                  </w:pPr>
                  <w:r w:rsidRPr="00D57C06">
                    <w:rPr>
                      <w:rFonts w:ascii="宋体" w:hAnsi="宋体" w:hint="eastAsia"/>
                      <w:b/>
                      <w:sz w:val="18"/>
                      <w:szCs w:val="18"/>
                    </w:rPr>
                    <w:t>端午节的来历</w:t>
                  </w:r>
                  <w:r>
                    <w:rPr>
                      <w:rFonts w:ascii="宋体" w:hAnsi="宋体" w:hint="eastAsia"/>
                      <w:b/>
                      <w:sz w:val="18"/>
                      <w:szCs w:val="18"/>
                    </w:rPr>
                    <w:t>：</w:t>
                  </w:r>
                </w:p>
                <w:p w:rsidR="00D57C06" w:rsidRDefault="00D57C06" w:rsidP="00D57C06">
                  <w:pPr>
                    <w:ind w:firstLineChars="200" w:firstLine="360"/>
                    <w:rPr>
                      <w:rFonts w:ascii="宋体" w:hAnsi="宋体"/>
                      <w:sz w:val="18"/>
                      <w:szCs w:val="18"/>
                    </w:rPr>
                  </w:pPr>
                  <w:r w:rsidRPr="00D57C06">
                    <w:rPr>
                      <w:rFonts w:ascii="宋体" w:hAnsi="宋体" w:hint="eastAsia"/>
                      <w:sz w:val="18"/>
                      <w:szCs w:val="18"/>
                    </w:rPr>
                    <w:t>关于端午节的来历，时至今日至少有四、五种说法，诸如：纪念屈原说；吴越民族图腾祭说；起于三代夏至节说；恶</w:t>
                  </w:r>
                  <w:proofErr w:type="gramStart"/>
                  <w:r w:rsidRPr="00D57C06">
                    <w:rPr>
                      <w:rFonts w:ascii="宋体" w:hAnsi="宋体" w:hint="eastAsia"/>
                      <w:sz w:val="18"/>
                      <w:szCs w:val="18"/>
                    </w:rPr>
                    <w:t>月恶日</w:t>
                  </w:r>
                  <w:proofErr w:type="gramEnd"/>
                  <w:r w:rsidRPr="00D57C06">
                    <w:rPr>
                      <w:rFonts w:ascii="宋体" w:hAnsi="宋体" w:hint="eastAsia"/>
                      <w:sz w:val="18"/>
                      <w:szCs w:val="18"/>
                    </w:rPr>
                    <w:t>驱避说，等等。迄今为止，影响最广的端午起源的观点是纪念屈原说。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rsidR="00D57C06" w:rsidRPr="00D57C06" w:rsidRDefault="00D57C06" w:rsidP="00D57C06">
                  <w:pPr>
                    <w:rPr>
                      <w:rFonts w:ascii="宋体" w:hAnsi="宋体"/>
                      <w:b/>
                      <w:sz w:val="18"/>
                      <w:szCs w:val="18"/>
                    </w:rPr>
                  </w:pPr>
                  <w:r w:rsidRPr="00D57C06">
                    <w:rPr>
                      <w:rFonts w:ascii="宋体" w:hAnsi="宋体" w:hint="eastAsia"/>
                      <w:b/>
                      <w:sz w:val="18"/>
                      <w:szCs w:val="18"/>
                    </w:rPr>
                    <w:t>端午节的习俗：</w:t>
                  </w:r>
                </w:p>
                <w:p w:rsidR="00D57C06" w:rsidRPr="00325CCA" w:rsidRDefault="00D57C06" w:rsidP="00D57C06">
                  <w:pPr>
                    <w:ind w:firstLineChars="200" w:firstLine="360"/>
                    <w:rPr>
                      <w:rFonts w:ascii="宋体" w:hAnsi="宋体"/>
                      <w:sz w:val="18"/>
                      <w:szCs w:val="18"/>
                    </w:rPr>
                  </w:pPr>
                  <w:r w:rsidRPr="00325CCA">
                    <w:rPr>
                      <w:rFonts w:ascii="宋体" w:hAnsi="宋体" w:hint="eastAsia"/>
                      <w:sz w:val="18"/>
                      <w:szCs w:val="18"/>
                    </w:rPr>
                    <w:t>吃粽子于门上插艾或菖蒲驱邪，系长命缕，饮雄黄酒或以之消毒，赛龙舟等等。粽子又叫“角黍”、“筒粽”，前者是由于形状有棱角、内裹粘米而得名，后者顾名思义大概是用竹筒盛米煮成。端午节吃粽子，在魏晋时代已经很盛行。这种食品是在每年端午和夏至两个节日里食用。</w:t>
                  </w:r>
                </w:p>
                <w:p w:rsidR="00D57C06" w:rsidRPr="00D57C06" w:rsidRDefault="00D57C06" w:rsidP="00D57C06">
                  <w:pPr>
                    <w:widowControl/>
                    <w:pBdr>
                      <w:left w:val="dotted" w:sz="12" w:space="26" w:color="E4E4E4"/>
                    </w:pBdr>
                    <w:shd w:val="clear" w:color="auto" w:fill="FFFFFF"/>
                    <w:ind w:firstLineChars="200" w:firstLine="360"/>
                    <w:rPr>
                      <w:rFonts w:ascii="宋体" w:hAnsi="宋体" w:cs="宋体"/>
                      <w:color w:val="333333"/>
                      <w:kern w:val="0"/>
                      <w:sz w:val="18"/>
                      <w:szCs w:val="18"/>
                    </w:rPr>
                  </w:pPr>
                  <w:r w:rsidRPr="00325CCA">
                    <w:rPr>
                      <w:rFonts w:ascii="宋体" w:hAnsi="宋体" w:hint="eastAsia"/>
                      <w:sz w:val="18"/>
                      <w:szCs w:val="18"/>
                    </w:rPr>
                    <w:t>賽龙舟，是端午节的主要习俗。相传起源于古时楚国人因舍不得贤臣屈原投江死去，许多人划船追赶拯救。他们争先恐后，追至洞庭湖时不见踪迹。之后每年五月五日划龙舟以纪念之。</w:t>
                  </w:r>
                  <w:proofErr w:type="gramStart"/>
                  <w:r w:rsidRPr="00325CCA">
                    <w:rPr>
                      <w:rFonts w:ascii="宋体" w:hAnsi="宋体" w:hint="eastAsia"/>
                      <w:sz w:val="18"/>
                      <w:szCs w:val="18"/>
                    </w:rPr>
                    <w:t>借划龙舟</w:t>
                  </w:r>
                  <w:proofErr w:type="gramEnd"/>
                  <w:r w:rsidRPr="00325CCA">
                    <w:rPr>
                      <w:rFonts w:ascii="宋体" w:hAnsi="宋体" w:hint="eastAsia"/>
                      <w:sz w:val="18"/>
                      <w:szCs w:val="18"/>
                    </w:rPr>
                    <w:t>驱散江中之鱼，以免鱼吃掉屈原的身体。竞渡之习，盛行于吴、越、楚。其实，“龙舟竞渡”早在战国时代就有了。在急鼓声中划刻成龙形的独木舟，做竞渡游戏，以娱神与乐人，是祭仪中半宗教性、半娱乐性的节目。后来，赛龙舟除纪念屈原之外，在各地人们还付予了不同的寓意。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w:t>
                  </w:r>
                  <w:proofErr w:type="gramStart"/>
                  <w:r w:rsidRPr="00325CCA">
                    <w:rPr>
                      <w:rFonts w:ascii="宋体" w:hAnsi="宋体" w:hint="eastAsia"/>
                      <w:sz w:val="18"/>
                      <w:szCs w:val="18"/>
                    </w:rPr>
                    <w:t>岩红窝</w:t>
                  </w:r>
                  <w:proofErr w:type="gramEnd"/>
                  <w:r w:rsidRPr="00325CCA">
                    <w:rPr>
                      <w:rFonts w:ascii="宋体" w:hAnsi="宋体" w:hint="eastAsia"/>
                      <w:sz w:val="18"/>
                      <w:szCs w:val="18"/>
                    </w:rPr>
                    <w:t>。不同民族、不同地区，划龙舟的传说有所不同。直到今天在南方的不少临江河湖海的地区，每年端节都要举行富有自己特色的龙舟竞赛活动。清乾隆二十九年（1736年），台湾开始举行龙舟竞渡。当时台湾知府蒋元君曾在台南市法华寺半月池主持友谊赛。现在台湾每年五月五日都举行龙舟竞赛。在香港，也举行竞渡。此外，划龙舟也先后传入邻国日本、越南等及英国。1980年，赛龙舟被列入中国国家体育比赛项目，并每年举行“屈原杯”龙舟赛。1991年6月16日（农历五月初五），在屈原的第二故乡中国湖南岳阳市，举行首届国际龙舟节。在竞渡前，举行了既保存传统仪式又注入新的现代因素的“龙头祭”。“龙头”被抬入屈子祠内，由运动员给龙头“上红”（披红带）后，主祭人宣读祭文，并为龙头“开光”（即点晴）。然后，参加祭龙的全体人员三鞠躬，龙头即被抬去</w:t>
                  </w:r>
                  <w:proofErr w:type="gramStart"/>
                  <w:r w:rsidRPr="00325CCA">
                    <w:rPr>
                      <w:rFonts w:ascii="宋体" w:hAnsi="宋体" w:hint="eastAsia"/>
                      <w:sz w:val="18"/>
                      <w:szCs w:val="18"/>
                    </w:rPr>
                    <w:t>汩罗江</w:t>
                  </w:r>
                  <w:proofErr w:type="gramEnd"/>
                  <w:r w:rsidRPr="00325CCA">
                    <w:rPr>
                      <w:rFonts w:ascii="宋体" w:hAnsi="宋体" w:hint="eastAsia"/>
                      <w:sz w:val="18"/>
                      <w:szCs w:val="18"/>
                    </w:rPr>
                    <w:t>，奔向龙舟赛场。此次参加比赛、交易会和联欢活动的多达60余万人，可谓盛况空前。尔后，湖南便定期举办国际龙舟节。赛龙舟</w:t>
                  </w:r>
                  <w:r w:rsidRPr="00D57C06">
                    <w:rPr>
                      <w:rFonts w:ascii="宋体" w:hAnsi="宋体" w:cs="宋体" w:hint="eastAsia"/>
                      <w:kern w:val="0"/>
                      <w:sz w:val="18"/>
                      <w:szCs w:val="18"/>
                    </w:rPr>
                    <w:t>将盛传于</w:t>
                  </w:r>
                  <w:proofErr w:type="gramStart"/>
                  <w:r w:rsidRPr="00D57C06">
                    <w:rPr>
                      <w:rFonts w:ascii="宋体" w:hAnsi="宋体" w:cs="宋体" w:hint="eastAsia"/>
                      <w:kern w:val="0"/>
                      <w:sz w:val="18"/>
                      <w:szCs w:val="18"/>
                    </w:rPr>
                    <w:t>世</w:t>
                  </w:r>
                  <w:proofErr w:type="gramEnd"/>
                  <w:r w:rsidRPr="00D57C06">
                    <w:rPr>
                      <w:rFonts w:ascii="宋体" w:hAnsi="宋体" w:cs="宋体" w:hint="eastAsia"/>
                      <w:kern w:val="0"/>
                      <w:sz w:val="18"/>
                      <w:szCs w:val="18"/>
                    </w:rPr>
                    <w:t>。</w:t>
                  </w:r>
                </w:p>
                <w:p w:rsidR="00D57C06" w:rsidRPr="00D57C06" w:rsidRDefault="00D57C06" w:rsidP="00D57C06">
                  <w:pPr>
                    <w:ind w:firstLineChars="200" w:firstLine="360"/>
                    <w:rPr>
                      <w:sz w:val="18"/>
                      <w:szCs w:val="18"/>
                    </w:rPr>
                  </w:pPr>
                  <w:proofErr w:type="gramStart"/>
                  <w:r w:rsidRPr="00D57C06">
                    <w:rPr>
                      <w:rFonts w:hint="eastAsia"/>
                      <w:sz w:val="18"/>
                      <w:szCs w:val="18"/>
                    </w:rPr>
                    <w:t>佩香囊带</w:t>
                  </w:r>
                  <w:proofErr w:type="gramEnd"/>
                  <w:r w:rsidRPr="00D57C06">
                    <w:rPr>
                      <w:rFonts w:hint="eastAsia"/>
                      <w:sz w:val="18"/>
                      <w:szCs w:val="18"/>
                    </w:rPr>
                    <w:t>五彩绳的习俗，</w:t>
                  </w:r>
                  <w:r w:rsidRPr="00D57C06">
                    <w:rPr>
                      <w:rFonts w:hint="eastAsia"/>
                      <w:sz w:val="18"/>
                      <w:szCs w:val="18"/>
                    </w:rPr>
                    <w:t xml:space="preserve"> </w:t>
                  </w:r>
                  <w:r w:rsidRPr="00D57C06">
                    <w:rPr>
                      <w:rFonts w:hint="eastAsia"/>
                      <w:sz w:val="18"/>
                      <w:szCs w:val="18"/>
                    </w:rPr>
                    <w:t>端午节人们</w:t>
                  </w:r>
                  <w:proofErr w:type="gramStart"/>
                  <w:r w:rsidRPr="00D57C06">
                    <w:rPr>
                      <w:rFonts w:hint="eastAsia"/>
                      <w:sz w:val="18"/>
                      <w:szCs w:val="18"/>
                    </w:rPr>
                    <w:t>佩</w:t>
                  </w:r>
                  <w:proofErr w:type="gramEnd"/>
                  <w:r w:rsidRPr="00D57C06">
                    <w:rPr>
                      <w:rFonts w:hint="eastAsia"/>
                      <w:sz w:val="18"/>
                      <w:szCs w:val="18"/>
                    </w:rPr>
                    <w:t>香囊和戴五彩绳，传说有避邪驱</w:t>
                  </w:r>
                  <w:proofErr w:type="gramStart"/>
                  <w:r w:rsidRPr="00D57C06">
                    <w:rPr>
                      <w:rFonts w:hint="eastAsia"/>
                      <w:sz w:val="18"/>
                      <w:szCs w:val="18"/>
                    </w:rPr>
                    <w:t>瘟</w:t>
                  </w:r>
                  <w:proofErr w:type="gramEnd"/>
                  <w:r w:rsidRPr="00D57C06">
                    <w:rPr>
                      <w:rFonts w:hint="eastAsia"/>
                      <w:sz w:val="18"/>
                      <w:szCs w:val="18"/>
                    </w:rPr>
                    <w:t>之意，实际是</w:t>
                  </w:r>
                  <w:proofErr w:type="gramStart"/>
                  <w:r w:rsidRPr="00D57C06">
                    <w:rPr>
                      <w:rFonts w:hint="eastAsia"/>
                      <w:sz w:val="18"/>
                      <w:szCs w:val="18"/>
                    </w:rPr>
                    <w:t>用于襟头点缀</w:t>
                  </w:r>
                  <w:proofErr w:type="gramEnd"/>
                  <w:r w:rsidRPr="00D57C06">
                    <w:rPr>
                      <w:rFonts w:hint="eastAsia"/>
                      <w:sz w:val="18"/>
                      <w:szCs w:val="18"/>
                    </w:rPr>
                    <w:t>装饰。香囊内有朱砂、雄黄、香药，外包以丝布，清香四溢，再以五色</w:t>
                  </w:r>
                  <w:proofErr w:type="gramStart"/>
                  <w:r w:rsidRPr="00D57C06">
                    <w:rPr>
                      <w:rFonts w:hint="eastAsia"/>
                      <w:sz w:val="18"/>
                      <w:szCs w:val="18"/>
                    </w:rPr>
                    <w:t>丝线弦扣成</w:t>
                  </w:r>
                  <w:proofErr w:type="gramEnd"/>
                  <w:r w:rsidRPr="00D57C06">
                    <w:rPr>
                      <w:rFonts w:hint="eastAsia"/>
                      <w:sz w:val="18"/>
                      <w:szCs w:val="18"/>
                    </w:rPr>
                    <w:t>索，作各种不同形状，结成一串，形形色色，玲珑可爱。五彩绳则是用各种色彩的绳子编成手链。</w:t>
                  </w:r>
                </w:p>
                <w:p w:rsidR="00D57C06" w:rsidRPr="00325CCA" w:rsidRDefault="00D57C06" w:rsidP="00D57C06">
                  <w:pPr>
                    <w:rPr>
                      <w:rFonts w:ascii="宋体" w:hAnsi="宋体"/>
                      <w:b/>
                      <w:sz w:val="18"/>
                      <w:szCs w:val="18"/>
                    </w:rPr>
                  </w:pPr>
                  <w:r w:rsidRPr="00325CCA">
                    <w:rPr>
                      <w:rFonts w:ascii="宋体" w:hAnsi="宋体" w:hint="eastAsia"/>
                      <w:b/>
                      <w:sz w:val="18"/>
                      <w:szCs w:val="18"/>
                    </w:rPr>
                    <w:t>端午节小故事：</w:t>
                  </w:r>
                </w:p>
                <w:p w:rsidR="00D57C06" w:rsidRDefault="00D57C06" w:rsidP="00D57C06">
                  <w:pPr>
                    <w:ind w:firstLineChars="200" w:firstLine="360"/>
                    <w:rPr>
                      <w:sz w:val="18"/>
                      <w:szCs w:val="18"/>
                    </w:rPr>
                  </w:pPr>
                  <w:r w:rsidRPr="00D57C06">
                    <w:rPr>
                      <w:sz w:val="18"/>
                      <w:szCs w:val="18"/>
                    </w:rPr>
                    <w:t>插菖蒲艾草的传说</w:t>
                  </w:r>
                  <w:r w:rsidRPr="00D57C06">
                    <w:rPr>
                      <w:rFonts w:hint="eastAsia"/>
                      <w:sz w:val="18"/>
                      <w:szCs w:val="18"/>
                    </w:rPr>
                    <w:t>：</w:t>
                  </w:r>
                  <w:r w:rsidRPr="00D57C06">
                    <w:rPr>
                      <w:sz w:val="18"/>
                      <w:szCs w:val="18"/>
                    </w:rPr>
                    <w:t>话说唐朝</w:t>
                  </w:r>
                  <w:proofErr w:type="gramStart"/>
                  <w:r w:rsidRPr="00D57C06">
                    <w:rPr>
                      <w:sz w:val="18"/>
                      <w:szCs w:val="18"/>
                    </w:rPr>
                    <w:t>僖</w:t>
                  </w:r>
                  <w:proofErr w:type="gramEnd"/>
                  <w:r w:rsidRPr="00D57C06">
                    <w:rPr>
                      <w:sz w:val="18"/>
                      <w:szCs w:val="18"/>
                    </w:rPr>
                    <w:t>宗年间，黄巢领兵造反，所到之处，杀人甚多。老百姓对</w:t>
                  </w:r>
                  <w:proofErr w:type="gramStart"/>
                  <w:r w:rsidRPr="00D57C06">
                    <w:rPr>
                      <w:sz w:val="18"/>
                      <w:szCs w:val="18"/>
                    </w:rPr>
                    <w:t>黄巢有很多</w:t>
                  </w:r>
                  <w:proofErr w:type="gramEnd"/>
                  <w:r w:rsidRPr="00D57C06">
                    <w:rPr>
                      <w:sz w:val="18"/>
                      <w:szCs w:val="18"/>
                    </w:rPr>
                    <w:t>误解，只要一听见</w:t>
                  </w:r>
                  <w:proofErr w:type="gramStart"/>
                  <w:r w:rsidRPr="00D57C06">
                    <w:rPr>
                      <w:sz w:val="18"/>
                      <w:szCs w:val="18"/>
                    </w:rPr>
                    <w:t>黄巢来了</w:t>
                  </w:r>
                  <w:proofErr w:type="gramEnd"/>
                  <w:r w:rsidRPr="00D57C06">
                    <w:rPr>
                      <w:sz w:val="18"/>
                      <w:szCs w:val="18"/>
                    </w:rPr>
                    <w:t>，就急急忙忙地逃难。这一年五月，黄巢的军队攻进河南，兵临邓州城下，有一天，黄巢骑马到城外勘察地形，只见一批批老弱妇孺涌出城外，他看见一个妇人背着包袱，一手拉着一个年纪小的男孩，另一只手却抱着一个年纪较大的男孩。黄</w:t>
                  </w:r>
                  <w:proofErr w:type="gramStart"/>
                  <w:r w:rsidRPr="00D57C06">
                    <w:rPr>
                      <w:sz w:val="18"/>
                      <w:szCs w:val="18"/>
                    </w:rPr>
                    <w:t>巢感到</w:t>
                  </w:r>
                  <w:proofErr w:type="gramEnd"/>
                  <w:r w:rsidRPr="00D57C06">
                    <w:rPr>
                      <w:sz w:val="18"/>
                      <w:szCs w:val="18"/>
                    </w:rPr>
                    <w:t>很奇怪，就下马问道：</w:t>
                  </w:r>
                  <w:r w:rsidRPr="00D57C06">
                    <w:rPr>
                      <w:sz w:val="18"/>
                      <w:szCs w:val="18"/>
                    </w:rPr>
                    <w:t>“</w:t>
                  </w:r>
                  <w:r w:rsidRPr="00D57C06">
                    <w:rPr>
                      <w:sz w:val="18"/>
                      <w:szCs w:val="18"/>
                    </w:rPr>
                    <w:t>大嫂，你急急忙忙要到哪里去</w:t>
                  </w:r>
                  <w:r w:rsidRPr="00D57C06">
                    <w:rPr>
                      <w:sz w:val="18"/>
                      <w:szCs w:val="18"/>
                    </w:rPr>
                    <w:t>?”</w:t>
                  </w:r>
                  <w:r w:rsidRPr="00D57C06">
                    <w:rPr>
                      <w:sz w:val="18"/>
                      <w:szCs w:val="18"/>
                    </w:rPr>
                    <w:t>那妇人回答：</w:t>
                  </w:r>
                  <w:r w:rsidRPr="00D57C06">
                    <w:rPr>
                      <w:sz w:val="18"/>
                      <w:szCs w:val="18"/>
                    </w:rPr>
                    <w:t>“</w:t>
                  </w:r>
                  <w:r w:rsidRPr="00D57C06">
                    <w:rPr>
                      <w:sz w:val="18"/>
                      <w:szCs w:val="18"/>
                    </w:rPr>
                    <w:t>听说黄巢的军队就要攻进邓州了。城里的男人都被征调去守城，我们这些老老小小，不如早些逃命。</w:t>
                  </w:r>
                  <w:r w:rsidRPr="00D57C06">
                    <w:rPr>
                      <w:sz w:val="18"/>
                      <w:szCs w:val="18"/>
                    </w:rPr>
                    <w:t>”</w:t>
                  </w:r>
                  <w:proofErr w:type="gramStart"/>
                  <w:r w:rsidRPr="00D57C06">
                    <w:rPr>
                      <w:sz w:val="18"/>
                      <w:szCs w:val="18"/>
                    </w:rPr>
                    <w:t>黄巢又指着</w:t>
                  </w:r>
                  <w:proofErr w:type="gramEnd"/>
                  <w:r w:rsidRPr="00D57C06">
                    <w:rPr>
                      <w:sz w:val="18"/>
                      <w:szCs w:val="18"/>
                    </w:rPr>
                    <w:t>小孩问她：</w:t>
                  </w:r>
                  <w:r w:rsidRPr="00D57C06">
                    <w:rPr>
                      <w:sz w:val="18"/>
                      <w:szCs w:val="18"/>
                    </w:rPr>
                    <w:t>“</w:t>
                  </w:r>
                  <w:r w:rsidRPr="00D57C06">
                    <w:rPr>
                      <w:sz w:val="18"/>
                      <w:szCs w:val="18"/>
                    </w:rPr>
                    <w:t>你为什么手牵小的，却怀抱大的呢</w:t>
                  </w:r>
                  <w:r w:rsidRPr="00D57C06">
                    <w:rPr>
                      <w:sz w:val="18"/>
                      <w:szCs w:val="18"/>
                    </w:rPr>
                    <w:t>?”</w:t>
                  </w:r>
                  <w:r w:rsidRPr="00D57C06">
                    <w:rPr>
                      <w:sz w:val="18"/>
                      <w:szCs w:val="18"/>
                    </w:rPr>
                    <w:t>那妇人就说：</w:t>
                  </w:r>
                  <w:r w:rsidRPr="00D57C06">
                    <w:rPr>
                      <w:sz w:val="18"/>
                      <w:szCs w:val="18"/>
                    </w:rPr>
                    <w:t>“</w:t>
                  </w:r>
                  <w:r w:rsidRPr="00D57C06">
                    <w:rPr>
                      <w:sz w:val="18"/>
                      <w:szCs w:val="18"/>
                    </w:rPr>
                    <w:t>怀里抱的，是大伯家唯一的活口。手里牵的才是我亲生的儿子。万一情况危急时，我宁可丢掉自己的儿子，也得为大伯家留下这根独苗。</w:t>
                  </w:r>
                  <w:r w:rsidRPr="00D57C06">
                    <w:rPr>
                      <w:sz w:val="18"/>
                      <w:szCs w:val="18"/>
                    </w:rPr>
                    <w:t>”</w:t>
                  </w:r>
                  <w:proofErr w:type="gramStart"/>
                  <w:r w:rsidRPr="00D57C06">
                    <w:rPr>
                      <w:sz w:val="18"/>
                      <w:szCs w:val="18"/>
                    </w:rPr>
                    <w:t>黄巢听了</w:t>
                  </w:r>
                  <w:proofErr w:type="gramEnd"/>
                  <w:r w:rsidRPr="00D57C06">
                    <w:rPr>
                      <w:sz w:val="18"/>
                      <w:szCs w:val="18"/>
                    </w:rPr>
                    <w:t>，深受感动，就对那妇人说：</w:t>
                  </w:r>
                  <w:r w:rsidRPr="00D57C06">
                    <w:rPr>
                      <w:sz w:val="18"/>
                      <w:szCs w:val="18"/>
                    </w:rPr>
                    <w:t>“</w:t>
                  </w:r>
                  <w:r w:rsidRPr="00D57C06">
                    <w:rPr>
                      <w:sz w:val="18"/>
                      <w:szCs w:val="18"/>
                    </w:rPr>
                    <w:t>大嫂，好，你快快回去，用菖蒲和艾草插在门口，这样，黄巢的军队就不会伤害你了。</w:t>
                  </w:r>
                  <w:r w:rsidRPr="00D57C06">
                    <w:rPr>
                      <w:sz w:val="18"/>
                      <w:szCs w:val="18"/>
                    </w:rPr>
                    <w:t>”</w:t>
                  </w:r>
                  <w:r w:rsidRPr="00D57C06">
                    <w:rPr>
                      <w:sz w:val="18"/>
                      <w:szCs w:val="18"/>
                    </w:rPr>
                    <w:t>妇人听了，将信将疑，不过她还是回到城里，把这个消息传了出去。第二天，正是五月初五端阳节，黄巢的军队果然攻下了邓州城，只见城里家家户户门上都挂着菖蒲、艾草。为了遵守对那位妇人的承诺，黄巢只得无可奈何地领兵离去，因而全城得以幸免于难。为了纪念这件事，此后每到端午节，人们就在门上插菖蒲、艾草，这个习俗一直流传到今天，而且从河南一直传到各地，几乎传遍整个中国。</w:t>
                  </w:r>
                </w:p>
                <w:p w:rsidR="00F71375" w:rsidRPr="00F71375" w:rsidRDefault="00D57C06" w:rsidP="00F71375">
                  <w:pPr>
                    <w:ind w:firstLineChars="200" w:firstLine="360"/>
                    <w:rPr>
                      <w:sz w:val="18"/>
                      <w:szCs w:val="18"/>
                    </w:rPr>
                  </w:pPr>
                  <w:proofErr w:type="gramStart"/>
                  <w:r w:rsidRPr="00F71375">
                    <w:rPr>
                      <w:sz w:val="18"/>
                      <w:szCs w:val="18"/>
                    </w:rPr>
                    <w:t>迎涛神</w:t>
                  </w:r>
                  <w:proofErr w:type="gramEnd"/>
                  <w:r w:rsidRPr="00F71375">
                    <w:rPr>
                      <w:rFonts w:hint="eastAsia"/>
                      <w:sz w:val="18"/>
                      <w:szCs w:val="18"/>
                    </w:rPr>
                    <w:t>：</w:t>
                  </w:r>
                  <w:r w:rsidR="00F71375" w:rsidRPr="00F71375">
                    <w:rPr>
                      <w:rFonts w:hint="eastAsia"/>
                      <w:sz w:val="18"/>
                      <w:szCs w:val="18"/>
                    </w:rPr>
                    <w:t>东汉汉安二年</w:t>
                  </w:r>
                  <w:r w:rsidR="00F71375" w:rsidRPr="00F71375">
                    <w:rPr>
                      <w:rFonts w:hint="eastAsia"/>
                      <w:sz w:val="18"/>
                      <w:szCs w:val="18"/>
                    </w:rPr>
                    <w:t>(</w:t>
                  </w:r>
                  <w:r w:rsidR="00F71375" w:rsidRPr="00F71375">
                    <w:rPr>
                      <w:rFonts w:hint="eastAsia"/>
                      <w:sz w:val="18"/>
                      <w:szCs w:val="18"/>
                    </w:rPr>
                    <w:t>公元</w:t>
                  </w:r>
                  <w:r w:rsidR="00F71375" w:rsidRPr="00F71375">
                    <w:rPr>
                      <w:rFonts w:hint="eastAsia"/>
                      <w:sz w:val="18"/>
                      <w:szCs w:val="18"/>
                    </w:rPr>
                    <w:t>143</w:t>
                  </w:r>
                  <w:r w:rsidR="00F71375" w:rsidRPr="00F71375">
                    <w:rPr>
                      <w:rFonts w:hint="eastAsia"/>
                      <w:sz w:val="18"/>
                      <w:szCs w:val="18"/>
                    </w:rPr>
                    <w:t>年</w:t>
                  </w:r>
                  <w:r w:rsidR="00F71375" w:rsidRPr="00F71375">
                    <w:rPr>
                      <w:rFonts w:hint="eastAsia"/>
                      <w:sz w:val="18"/>
                      <w:szCs w:val="18"/>
                    </w:rPr>
                    <w:t>)</w:t>
                  </w:r>
                  <w:r w:rsidR="00F71375" w:rsidRPr="00F71375">
                    <w:rPr>
                      <w:rFonts w:hint="eastAsia"/>
                      <w:sz w:val="18"/>
                      <w:szCs w:val="18"/>
                    </w:rPr>
                    <w:t>五月五日，在舜江的纪念活动中，曹</w:t>
                  </w:r>
                  <w:r w:rsidR="00F71375" w:rsidRPr="00F71375">
                    <w:rPr>
                      <w:rFonts w:hint="eastAsia"/>
                      <w:sz w:val="18"/>
                      <w:szCs w:val="18"/>
                    </w:rPr>
                    <w:t>(</w:t>
                  </w:r>
                  <w:r w:rsidR="00F71375" w:rsidRPr="00F71375">
                    <w:rPr>
                      <w:rFonts w:hint="eastAsia"/>
                      <w:sz w:val="18"/>
                      <w:szCs w:val="18"/>
                    </w:rPr>
                    <w:t>日于</w:t>
                  </w:r>
                  <w:r w:rsidR="00F71375" w:rsidRPr="00F71375">
                    <w:rPr>
                      <w:rFonts w:hint="eastAsia"/>
                      <w:sz w:val="18"/>
                      <w:szCs w:val="18"/>
                    </w:rPr>
                    <w:t>)</w:t>
                  </w:r>
                  <w:r w:rsidR="00F71375" w:rsidRPr="00F71375">
                    <w:rPr>
                      <w:rFonts w:hint="eastAsia"/>
                      <w:sz w:val="18"/>
                      <w:szCs w:val="18"/>
                    </w:rPr>
                    <w:t>失足落水，死于非命。他的</w:t>
                  </w:r>
                  <w:r w:rsidR="00F71375" w:rsidRPr="00F71375">
                    <w:rPr>
                      <w:rFonts w:hint="eastAsia"/>
                      <w:sz w:val="18"/>
                      <w:szCs w:val="18"/>
                    </w:rPr>
                    <w:t>14</w:t>
                  </w:r>
                  <w:r w:rsidR="00F71375" w:rsidRPr="00F71375">
                    <w:rPr>
                      <w:rFonts w:hint="eastAsia"/>
                      <w:sz w:val="18"/>
                      <w:szCs w:val="18"/>
                    </w:rPr>
                    <w:t>岁的女儿曹娥哀号江畔十七日，</w:t>
                  </w:r>
                  <w:proofErr w:type="gramStart"/>
                  <w:r w:rsidR="00F71375" w:rsidRPr="00F71375">
                    <w:rPr>
                      <w:rFonts w:hint="eastAsia"/>
                      <w:sz w:val="18"/>
                      <w:szCs w:val="18"/>
                    </w:rPr>
                    <w:t>觅父尸</w:t>
                  </w:r>
                  <w:proofErr w:type="gramEnd"/>
                  <w:r w:rsidR="00F71375" w:rsidRPr="00F71375">
                    <w:rPr>
                      <w:rFonts w:hint="eastAsia"/>
                      <w:sz w:val="18"/>
                      <w:szCs w:val="18"/>
                    </w:rPr>
                    <w:t>不得，投江自杀。一些书中说她</w:t>
                  </w:r>
                  <w:proofErr w:type="gramStart"/>
                  <w:r w:rsidR="00F71375" w:rsidRPr="00F71375">
                    <w:rPr>
                      <w:rFonts w:hint="eastAsia"/>
                      <w:sz w:val="18"/>
                      <w:szCs w:val="18"/>
                    </w:rPr>
                    <w:t>祝天投衣，随衣</w:t>
                  </w:r>
                  <w:proofErr w:type="gramEnd"/>
                  <w:r w:rsidR="00F71375" w:rsidRPr="00F71375">
                    <w:rPr>
                      <w:rFonts w:hint="eastAsia"/>
                      <w:sz w:val="18"/>
                      <w:szCs w:val="18"/>
                    </w:rPr>
                    <w:t>漂流五昼夜，</w:t>
                  </w:r>
                  <w:proofErr w:type="gramStart"/>
                  <w:r w:rsidR="00F71375" w:rsidRPr="00F71375">
                    <w:rPr>
                      <w:rFonts w:hint="eastAsia"/>
                      <w:sz w:val="18"/>
                      <w:szCs w:val="18"/>
                    </w:rPr>
                    <w:t>于沉衣</w:t>
                  </w:r>
                  <w:proofErr w:type="gramEnd"/>
                  <w:r w:rsidR="00F71375" w:rsidRPr="00F71375">
                    <w:rPr>
                      <w:rFonts w:hint="eastAsia"/>
                      <w:sz w:val="18"/>
                      <w:szCs w:val="18"/>
                    </w:rPr>
                    <w:t>处得父尸，负尸出水数十里，为人发现，一时震惊乡里，观者如堵。</w:t>
                  </w:r>
                </w:p>
                <w:p w:rsidR="00D57C06" w:rsidRPr="00F71375" w:rsidRDefault="00D57C06" w:rsidP="00F71375">
                  <w:pPr>
                    <w:ind w:firstLineChars="200" w:firstLine="360"/>
                    <w:rPr>
                      <w:sz w:val="18"/>
                      <w:szCs w:val="18"/>
                    </w:rPr>
                  </w:pPr>
                </w:p>
                <w:p w:rsidR="00D57C06" w:rsidRPr="00D57C06" w:rsidRDefault="00D57C06" w:rsidP="00D57C06">
                  <w:pPr>
                    <w:rPr>
                      <w:sz w:val="18"/>
                      <w:szCs w:val="18"/>
                    </w:rPr>
                  </w:pPr>
                </w:p>
              </w:txbxContent>
            </v:textbox>
          </v:shape>
        </w:pict>
      </w:r>
      <w:r w:rsidR="00E4262E">
        <w:pict>
          <v:shape id="_x0000_s1088" type="#_x0000_t202" style="position:absolute;left:0;text-align:left;margin-left:517.4pt;margin-top:41.75pt;width:85.6pt;height:719.25pt;z-index:23" o:preferrelative="t" filled="f" fillcolor="#d5d5d5" stroked="f">
            <v:textbox>
              <w:txbxContent>
                <w:p w:rsidR="006406B1" w:rsidRDefault="00325CCA">
                  <w:pPr>
                    <w:jc w:val="left"/>
                    <w:rPr>
                      <w:rFonts w:ascii="黑体" w:eastAsia="黑体"/>
                      <w:b/>
                      <w:bCs/>
                      <w:color w:val="000000"/>
                      <w:szCs w:val="21"/>
                    </w:rPr>
                  </w:pPr>
                  <w:r>
                    <w:rPr>
                      <w:rFonts w:ascii="黑体" w:eastAsia="黑体" w:hint="eastAsia"/>
                      <w:b/>
                      <w:bCs/>
                      <w:color w:val="000000"/>
                      <w:szCs w:val="21"/>
                    </w:rPr>
                    <w:t xml:space="preserve">  防暑小常识</w:t>
                  </w:r>
                </w:p>
                <w:p w:rsidR="006406B1" w:rsidRDefault="00325CCA">
                  <w:pPr>
                    <w:rPr>
                      <w:sz w:val="18"/>
                      <w:szCs w:val="18"/>
                    </w:rPr>
                  </w:pPr>
                  <w:r>
                    <w:rPr>
                      <w:rFonts w:ascii="宋体" w:hAnsi="宋体" w:hint="eastAsia"/>
                      <w:color w:val="000000"/>
                      <w:sz w:val="18"/>
                      <w:szCs w:val="18"/>
                    </w:rPr>
                    <w:t>1</w:t>
                  </w:r>
                  <w:r>
                    <w:rPr>
                      <w:rFonts w:hint="eastAsia"/>
                      <w:sz w:val="18"/>
                      <w:szCs w:val="18"/>
                    </w:rPr>
                    <w:t>.</w:t>
                  </w:r>
                  <w:r>
                    <w:rPr>
                      <w:rFonts w:hint="eastAsia"/>
                      <w:sz w:val="18"/>
                      <w:szCs w:val="18"/>
                    </w:rPr>
                    <w:t>夏天不提倡进行爬山等在室外、白天进行的剧烈活动，建议可选择游泳、早晚慢跑等体育活动。</w:t>
                  </w:r>
                </w:p>
                <w:p w:rsidR="006406B1" w:rsidRDefault="00325CCA">
                  <w:pPr>
                    <w:rPr>
                      <w:rFonts w:ascii="宋体" w:hAnsi="宋体"/>
                      <w:color w:val="000000"/>
                      <w:sz w:val="18"/>
                      <w:szCs w:val="18"/>
                      <w:shd w:val="clear" w:color="auto" w:fill="FFFFFF"/>
                    </w:rPr>
                  </w:pPr>
                  <w:r>
                    <w:rPr>
                      <w:rFonts w:ascii="宋体" w:hAnsi="宋体" w:hint="eastAsia"/>
                      <w:sz w:val="18"/>
                      <w:szCs w:val="18"/>
                    </w:rPr>
                    <w:t>2.</w:t>
                  </w:r>
                  <w:r>
                    <w:rPr>
                      <w:rFonts w:ascii="宋体" w:hAnsi="宋体" w:hint="eastAsia"/>
                      <w:color w:val="000000"/>
                      <w:sz w:val="18"/>
                      <w:szCs w:val="18"/>
                      <w:shd w:val="clear" w:color="auto" w:fill="FFFFFF"/>
                    </w:rPr>
                    <w:t>要多喝白开水，并且要定时饮水，不要等口渴时再喝，口渴后不宜狂饮。应少喝果汁、汽水等饮料，其中含有较多的糖精和电解质，喝多了会对胃肠产生不良刺激，影响消化和食欲。</w:t>
                  </w:r>
                </w:p>
                <w:p w:rsidR="006406B1" w:rsidRDefault="00325CCA">
                  <w:pPr>
                    <w:rPr>
                      <w:color w:val="000000"/>
                      <w:sz w:val="18"/>
                      <w:szCs w:val="18"/>
                      <w:shd w:val="clear" w:color="auto" w:fill="FFFFFF"/>
                    </w:rPr>
                  </w:pPr>
                  <w:r>
                    <w:rPr>
                      <w:rFonts w:ascii="宋体" w:hAnsi="宋体" w:hint="eastAsia"/>
                      <w:color w:val="000000"/>
                      <w:sz w:val="18"/>
                      <w:szCs w:val="18"/>
                      <w:shd w:val="clear" w:color="auto" w:fill="FFFFFF"/>
                    </w:rPr>
                    <w:t>3。</w:t>
                  </w:r>
                  <w:r>
                    <w:rPr>
                      <w:rFonts w:hint="eastAsia"/>
                      <w:color w:val="000000"/>
                      <w:sz w:val="18"/>
                      <w:szCs w:val="18"/>
                      <w:shd w:val="clear" w:color="auto" w:fill="FFFFFF"/>
                    </w:rPr>
                    <w:t>不宜过量饮酒。人体在夏季受气温影响</w:t>
                  </w:r>
                  <w:proofErr w:type="gramStart"/>
                  <w:r>
                    <w:rPr>
                      <w:rFonts w:hint="eastAsia"/>
                      <w:color w:val="000000"/>
                      <w:sz w:val="18"/>
                      <w:szCs w:val="18"/>
                      <w:shd w:val="clear" w:color="auto" w:fill="FFFFFF"/>
                    </w:rPr>
                    <w:t>极</w:t>
                  </w:r>
                  <w:proofErr w:type="gramEnd"/>
                  <w:r>
                    <w:rPr>
                      <w:rFonts w:hint="eastAsia"/>
                      <w:color w:val="000000"/>
                      <w:sz w:val="18"/>
                      <w:szCs w:val="18"/>
                      <w:shd w:val="clear" w:color="auto" w:fill="FFFFFF"/>
                    </w:rPr>
                    <w:t>易积蕴湿热，而湿热过盛又是诱发皮肤发生疮痈肿毒的病因，若大量饮白酒，更会助热生湿，无异于火上浇油。</w:t>
                  </w:r>
                </w:p>
                <w:p w:rsidR="006406B1" w:rsidRDefault="00325CCA">
                  <w:pPr>
                    <w:rPr>
                      <w:rFonts w:ascii="宋体" w:hAnsi="宋体"/>
                      <w:color w:val="000000"/>
                      <w:sz w:val="18"/>
                      <w:szCs w:val="18"/>
                      <w:shd w:val="clear" w:color="auto" w:fill="FFFFFF"/>
                    </w:rPr>
                  </w:pPr>
                  <w:r>
                    <w:rPr>
                      <w:rFonts w:ascii="宋体" w:hAnsi="宋体" w:hint="eastAsia"/>
                      <w:color w:val="000000"/>
                      <w:sz w:val="18"/>
                      <w:szCs w:val="18"/>
                      <w:shd w:val="clear" w:color="auto" w:fill="FFFFFF"/>
                    </w:rPr>
                    <w:t>4.饮食不宜过于清淡。夏天人的活动时间长，出汗多，消耗大，应适当多吃鸡、鸭、瘦肉、鱼类、蛋类等营养食品，以满足人体代谢需要。夏天的时令蔬菜，如生菜、黄瓜、西红柿等的含水量较高；新鲜水果，如桃子、杏、西瓜、甜瓜等水分含量为80至90％，都可以用来补充水分。</w:t>
                  </w:r>
                </w:p>
                <w:p w:rsidR="006406B1" w:rsidRDefault="006406B1">
                  <w:pPr>
                    <w:rPr>
                      <w:rFonts w:ascii="宋体" w:hAnsi="宋体"/>
                      <w:sz w:val="18"/>
                      <w:szCs w:val="18"/>
                    </w:rPr>
                  </w:pPr>
                </w:p>
              </w:txbxContent>
            </v:textbox>
          </v:shape>
        </w:pict>
      </w:r>
      <w:r w:rsidR="00E4262E">
        <w:pict>
          <v:shape id="_x0000_s1046" type="#_x0000_t202" style="position:absolute;left:0;text-align:left;margin-left:9.7pt;margin-top:25.1pt;width:495.9pt;height:37.15pt;z-index:19" o:preferrelative="t" filled="f" fillcolor="#d5d5d5" stroked="f">
            <v:textbox>
              <w:txbxContent>
                <w:p w:rsidR="006406B1" w:rsidRDefault="00850667">
                  <w:pPr>
                    <w:jc w:val="center"/>
                    <w:rPr>
                      <w:rFonts w:ascii="黑体" w:eastAsia="黑体" w:hAnsi="黑体"/>
                      <w:b/>
                      <w:sz w:val="30"/>
                      <w:szCs w:val="30"/>
                    </w:rPr>
                  </w:pPr>
                  <w:r>
                    <w:rPr>
                      <w:rFonts w:ascii="黑体" w:eastAsia="黑体" w:hAnsi="黑体" w:hint="eastAsia"/>
                      <w:b/>
                      <w:sz w:val="30"/>
                      <w:szCs w:val="30"/>
                    </w:rPr>
                    <w:t>端午节</w:t>
                  </w:r>
                  <w:r w:rsidR="00D57C06">
                    <w:rPr>
                      <w:rFonts w:ascii="黑体" w:eastAsia="黑体" w:hAnsi="黑体" w:hint="eastAsia"/>
                      <w:b/>
                      <w:sz w:val="30"/>
                      <w:szCs w:val="30"/>
                    </w:rPr>
                    <w:t>特别介绍</w:t>
                  </w:r>
                </w:p>
              </w:txbxContent>
            </v:textbox>
          </v:shape>
        </w:pict>
      </w:r>
      <w:r w:rsidR="00E4262E">
        <w:pict>
          <v:shape id="_x0000_s1048" type="#_x0000_t202" style="position:absolute;left:0;text-align:left;margin-left:584.6pt;margin-top:300.15pt;width:23.45pt;height:22.8pt;z-index:22;mso-wrap-style:none" o:preferrelative="t" filled="f" fillcolor="#d5d5d5" stroked="f">
            <v:textbox style="mso-fit-shape-to-text:t">
              <w:txbxContent>
                <w:p w:rsidR="006406B1" w:rsidRDefault="006406B1"/>
              </w:txbxContent>
            </v:textbox>
          </v:shape>
        </w:pict>
      </w:r>
      <w:r w:rsidR="00E4262E">
        <w:pict>
          <v:shape id="_x0000_s1049" type="#_x0000_t202" style="position:absolute;left:0;text-align:left;margin-left:624.6pt;margin-top:83.9pt;width:489.75pt;height:42.2pt;z-index:3" o:preferrelative="t" filled="f" stroked="f">
            <v:textbox>
              <w:txbxContent>
                <w:p w:rsidR="006406B1" w:rsidRDefault="00325CCA">
                  <w:pPr>
                    <w:spacing w:line="20" w:lineRule="atLeast"/>
                    <w:rPr>
                      <w:rFonts w:ascii="宋体" w:hAnsi="宋体"/>
                      <w:b/>
                    </w:rPr>
                  </w:pPr>
                  <w:r>
                    <w:rPr>
                      <w:rFonts w:hint="eastAsia"/>
                      <w:b/>
                      <w:bCs/>
                    </w:rPr>
                    <w:t xml:space="preserve">                       </w:t>
                  </w:r>
                  <w:r>
                    <w:rPr>
                      <w:rFonts w:ascii="宋体" w:hAnsi="宋体" w:hint="eastAsia"/>
                      <w:b/>
                      <w:bCs/>
                    </w:rPr>
                    <w:t>日期</w:t>
                  </w:r>
                  <w:r>
                    <w:rPr>
                      <w:rFonts w:ascii="宋体" w:hAnsi="宋体" w:hint="eastAsia"/>
                    </w:rPr>
                    <w:t xml:space="preserve">： 2014年5月 </w:t>
                  </w:r>
                  <w:r>
                    <w:rPr>
                      <w:rFonts w:ascii="宋体" w:hAnsi="宋体" w:hint="eastAsia"/>
                      <w:b/>
                    </w:rPr>
                    <w:t xml:space="preserve"> 第</w:t>
                  </w:r>
                  <w:r>
                    <w:rPr>
                      <w:rFonts w:ascii="宋体" w:hAnsi="宋体" w:hint="eastAsia"/>
                    </w:rPr>
                    <w:t>12</w:t>
                  </w:r>
                  <w:r>
                    <w:rPr>
                      <w:rFonts w:ascii="宋体" w:hAnsi="宋体" w:hint="eastAsia"/>
                      <w:bCs/>
                    </w:rPr>
                    <w:t xml:space="preserve"> </w:t>
                  </w:r>
                  <w:r>
                    <w:rPr>
                      <w:rFonts w:ascii="宋体" w:hAnsi="宋体" w:hint="eastAsia"/>
                      <w:b/>
                    </w:rPr>
                    <w:t>期   总第</w:t>
                  </w:r>
                  <w:r>
                    <w:rPr>
                      <w:rFonts w:ascii="宋体" w:hAnsi="宋体" w:hint="eastAsia"/>
                      <w:bCs/>
                    </w:rPr>
                    <w:t xml:space="preserve">83 </w:t>
                  </w:r>
                  <w:r>
                    <w:rPr>
                      <w:rFonts w:ascii="宋体" w:hAnsi="宋体" w:hint="eastAsia"/>
                      <w:b/>
                    </w:rPr>
                    <w:t>期</w:t>
                  </w:r>
                </w:p>
                <w:p w:rsidR="006406B1" w:rsidRDefault="00325CCA">
                  <w:pPr>
                    <w:spacing w:line="20" w:lineRule="atLeast"/>
                    <w:rPr>
                      <w:rFonts w:ascii="宋体" w:hAnsi="宋体"/>
                      <w:b/>
                    </w:rPr>
                  </w:pPr>
                  <w:r>
                    <w:rPr>
                      <w:rFonts w:ascii="宋体" w:hAnsi="宋体" w:hint="eastAsia"/>
                      <w:b/>
                    </w:rPr>
                    <w:t>顾问</w:t>
                  </w:r>
                  <w:r>
                    <w:rPr>
                      <w:rFonts w:ascii="宋体" w:hAnsi="宋体" w:hint="eastAsia"/>
                    </w:rPr>
                    <w:t>：</w:t>
                  </w:r>
                  <w:proofErr w:type="gramStart"/>
                  <w:r>
                    <w:rPr>
                      <w:rFonts w:ascii="宋体" w:hAnsi="宋体" w:hint="eastAsia"/>
                    </w:rPr>
                    <w:t>付蓉芬</w:t>
                  </w:r>
                  <w:proofErr w:type="gramEnd"/>
                  <w:r>
                    <w:rPr>
                      <w:rFonts w:ascii="宋体" w:hAnsi="宋体" w:hint="eastAsia"/>
                    </w:rPr>
                    <w:t xml:space="preserve"> 刘岳峰 李释然   </w:t>
                  </w:r>
                  <w:r>
                    <w:rPr>
                      <w:rFonts w:ascii="宋体" w:hAnsi="宋体" w:hint="eastAsia"/>
                      <w:b/>
                    </w:rPr>
                    <w:t>指导</w:t>
                  </w:r>
                  <w:r>
                    <w:rPr>
                      <w:rFonts w:ascii="宋体" w:hAnsi="宋体" w:hint="eastAsia"/>
                    </w:rPr>
                    <w:t xml:space="preserve">：李兵胜 黎林   </w:t>
                  </w:r>
                  <w:r>
                    <w:rPr>
                      <w:rFonts w:ascii="宋体" w:hAnsi="宋体" w:hint="eastAsia"/>
                      <w:b/>
                    </w:rPr>
                    <w:t>主编</w:t>
                  </w:r>
                  <w:r>
                    <w:rPr>
                      <w:rFonts w:ascii="宋体" w:hAnsi="宋体" w:hint="eastAsia"/>
                    </w:rPr>
                    <w:t>：</w:t>
                  </w:r>
                  <w:proofErr w:type="gramStart"/>
                  <w:r>
                    <w:rPr>
                      <w:rFonts w:ascii="宋体" w:hAnsi="宋体" w:hint="eastAsia"/>
                    </w:rPr>
                    <w:t>孙牧欣</w:t>
                  </w:r>
                  <w:proofErr w:type="gramEnd"/>
                  <w:r>
                    <w:rPr>
                      <w:rFonts w:ascii="宋体" w:hAnsi="宋体" w:hint="eastAsia"/>
                    </w:rPr>
                    <w:t xml:space="preserve"> 刘淼 吕优   </w:t>
                  </w:r>
                  <w:r>
                    <w:rPr>
                      <w:rFonts w:ascii="宋体" w:hAnsi="宋体" w:hint="eastAsia"/>
                      <w:b/>
                      <w:bCs/>
                    </w:rPr>
                    <w:t>责任编辑：</w:t>
                  </w:r>
                  <w:r>
                    <w:rPr>
                      <w:rFonts w:ascii="宋体" w:hAnsi="宋体" w:hint="eastAsia"/>
                    </w:rPr>
                    <w:t>孙英菲</w:t>
                  </w:r>
                </w:p>
              </w:txbxContent>
            </v:textbox>
          </v:shape>
        </w:pict>
      </w:r>
      <w:r w:rsidR="00E4262E">
        <w:pict>
          <v:shape id="_x0000_s1050" type="#_x0000_t202" style="position:absolute;left:0;text-align:left;margin-left:364pt;margin-top:328.8pt;width:23.45pt;height:22.8pt;z-index:9;mso-wrap-style:none" o:preferrelative="t" filled="f" fillcolor="#d5d5d5" stroked="f">
            <v:textbox style="mso-fit-shape-to-text:t">
              <w:txbxContent>
                <w:p w:rsidR="006406B1" w:rsidRDefault="006406B1"/>
              </w:txbxContent>
            </v:textbox>
          </v:shape>
        </w:pict>
      </w:r>
      <w:r w:rsidR="00E4262E">
        <w:pict>
          <v:line id="_x0000_s1051" style="position:absolute;left:0;text-align:left;z-index:1" from="603pt,124.8pt" to="1125pt,124.85pt" o:preferrelative="t" strokeweight="2.25pt">
            <v:stroke miterlimit="2"/>
          </v:line>
        </w:pict>
      </w:r>
      <w:r w:rsidR="00325CCA">
        <w:rPr>
          <w:rFonts w:hint="eastAsia"/>
        </w:rPr>
        <w:t>---</w:t>
      </w:r>
      <w:bookmarkStart w:id="0" w:name="_GoBack"/>
      <w:bookmarkEnd w:id="0"/>
      <w:r w:rsidR="00325CCA">
        <w:rPr>
          <w:rFonts w:hint="eastAsia"/>
        </w:rPr>
        <w:t>O--</w:t>
      </w:r>
      <w:r w:rsidR="00325CCA">
        <w:br w:type="page"/>
      </w:r>
    </w:p>
    <w:p w:rsidR="006406B1" w:rsidRDefault="00E4262E">
      <w:r>
        <w:pict>
          <v:group id="组合 1056" o:spid="_x0000_s1058" style="position:absolute;left:0;text-align:left;margin-left:-3.6pt;margin-top:3.15pt;width:540.75pt;height:39.6pt;z-index:16" coordsize="10620,780">
            <v:shape id="_x0000_s1053" type="#_x0000_t75" style="position:absolute;top:312;width:10620;height:312">
              <v:imagedata r:id="rId9" o:title="横条常用"/>
            </v:shape>
            <v:shape id="_x0000_s1054" type="#_x0000_t202" style="position:absolute;left:3960;width:2520;height:780" o:preferrelative="t" stroked="f">
              <v:textbox>
                <w:txbxContent>
                  <w:p w:rsidR="006406B1" w:rsidRDefault="00325CCA">
                    <w:pPr>
                      <w:jc w:val="center"/>
                      <w:rPr>
                        <w:rFonts w:ascii="方正瘦金书简体" w:eastAsia="方正瘦金书简体" w:hAnsi="方正瘦金书简体"/>
                        <w:b/>
                        <w:shadow/>
                        <w:sz w:val="30"/>
                        <w:szCs w:val="28"/>
                      </w:rPr>
                    </w:pPr>
                    <w:r>
                      <w:rPr>
                        <w:rFonts w:ascii="方正瘦金书简体" w:eastAsia="方正瘦金书简体" w:hAnsi="方正瘦金书简体" w:hint="eastAsia"/>
                        <w:b/>
                        <w:shadow/>
                        <w:sz w:val="30"/>
                        <w:szCs w:val="28"/>
                      </w:rPr>
                      <w:t xml:space="preserve">  </w:t>
                    </w:r>
                    <w:proofErr w:type="gramStart"/>
                    <w:r>
                      <w:rPr>
                        <w:rFonts w:ascii="方正瘦金书简体" w:eastAsia="方正瘦金书简体" w:hAnsi="方正瘦金书简体" w:hint="eastAsia"/>
                        <w:b/>
                        <w:shadow/>
                        <w:sz w:val="30"/>
                        <w:szCs w:val="28"/>
                      </w:rPr>
                      <w:t>昭闻天下</w:t>
                    </w:r>
                    <w:proofErr w:type="gramEnd"/>
                  </w:p>
                </w:txbxContent>
              </v:textbox>
            </v:shape>
          </v:group>
        </w:pict>
      </w:r>
      <w:r>
        <w:pict>
          <v:group id="组合 1059" o:spid="_x0000_s1061" style="position:absolute;left:0;text-align:left;margin-left:604.4pt;margin-top:3.1pt;width:531pt;height:39pt;z-index:17" coordsize="10620,780">
            <v:shape id="_x0000_s1056" type="#_x0000_t75" style="position:absolute;top:312;width:10620;height:312">
              <v:imagedata r:id="rId9" o:title="横条常用"/>
            </v:shape>
            <v:shape id="_x0000_s1057" type="#_x0000_t202" style="position:absolute;left:3960;width:2520;height:780" o:preferrelative="t" stroked="f">
              <v:textbox>
                <w:txbxContent>
                  <w:p w:rsidR="006406B1" w:rsidRDefault="00325CCA">
                    <w:pPr>
                      <w:jc w:val="center"/>
                      <w:rPr>
                        <w:rFonts w:ascii="方正瘦金书简体" w:eastAsia="方正瘦金书简体" w:hAnsi="方正瘦金书简体"/>
                        <w:b/>
                        <w:shadow/>
                        <w:sz w:val="30"/>
                        <w:szCs w:val="28"/>
                      </w:rPr>
                    </w:pPr>
                    <w:r>
                      <w:rPr>
                        <w:rFonts w:ascii="方正瘦金书简体" w:eastAsia="方正瘦金书简体" w:hAnsi="方正瘦金书简体" w:hint="eastAsia"/>
                        <w:b/>
                        <w:shadow/>
                        <w:sz w:val="30"/>
                        <w:szCs w:val="28"/>
                      </w:rPr>
                      <w:t>学术视窗</w:t>
                    </w:r>
                  </w:p>
                </w:txbxContent>
              </v:textbox>
            </v:shape>
          </v:group>
        </w:pict>
      </w:r>
      <w:r>
        <w:pict>
          <v:shape id="_x0000_s1084" type="#_x0000_t202" style="position:absolute;left:0;text-align:left;margin-left:977.4pt;margin-top:-11.8pt;width:1in;height:23.4pt;z-index:15" o:preferrelative="t" filled="f" fillcolor="#d5d5d5" stroked="f">
            <v:textbox>
              <w:txbxContent>
                <w:p w:rsidR="006406B1" w:rsidRDefault="00325CCA">
                  <w:pPr>
                    <w:rPr>
                      <w:rFonts w:ascii="宋体" w:hAnsi="宋体"/>
                    </w:rPr>
                  </w:pPr>
                  <w:r>
                    <w:rPr>
                      <w:rFonts w:ascii="宋体" w:hAnsi="宋体" w:hint="eastAsia"/>
                    </w:rPr>
                    <w:t>2014年5月</w:t>
                  </w:r>
                </w:p>
              </w:txbxContent>
            </v:textbox>
          </v:shape>
        </w:pict>
      </w:r>
      <w:r>
        <w:pict>
          <v:group id="组合 1063" o:spid="_x0000_s1065" style="position:absolute;left:0;text-align:left;margin-left:977.4pt;margin-top:-50.8pt;width:162pt;height:62.4pt;z-index:14" coordsize="3240,1084">
            <v:shape id="_x0000_s1060" type="#_x0000_t75" style="position:absolute;top:312;width:3060;height:772">
              <v:imagedata r:id="rId12" o:title=""/>
            </v:shape>
            <v:shape id="_x0000_s1082" type="#_x0000_t202" style="position:absolute;left:2520;width:720;height:936" o:preferrelative="t" filled="f" fillcolor="#eee" stroked="f">
              <v:textbox>
                <w:txbxContent>
                  <w:p w:rsidR="006406B1" w:rsidRDefault="00325CCA">
                    <w:pPr>
                      <w:rPr>
                        <w:rFonts w:ascii="Goudy Stout" w:hAnsi="Goudy Stout"/>
                        <w:w w:val="90"/>
                        <w:sz w:val="64"/>
                        <w:szCs w:val="64"/>
                      </w:rPr>
                    </w:pPr>
                    <w:r>
                      <w:rPr>
                        <w:rFonts w:ascii="Goudy Stout" w:hAnsi="Goudy Stout" w:hint="eastAsia"/>
                        <w:w w:val="90"/>
                        <w:sz w:val="64"/>
                        <w:szCs w:val="64"/>
                      </w:rPr>
                      <w:t>3</w:t>
                    </w:r>
                    <w:r w:rsidR="00E4262E" w:rsidRPr="00E4262E">
                      <w:rPr>
                        <w:rFonts w:ascii="Goudy Stout" w:hAnsi="Goudy Stout"/>
                        <w:w w:val="90"/>
                        <w:sz w:val="64"/>
                        <w:szCs w:val="64"/>
                      </w:rPr>
                      <w:pict>
                        <v:shape id="图片框 1066" o:spid="_x0000_i1026" type="#_x0000_t75" style="width:21.75pt;height:28.5pt">
                          <v:imagedata r:id="rId13" o:title=""/>
                        </v:shape>
                      </w:pict>
                    </w:r>
                  </w:p>
                </w:txbxContent>
              </v:textbox>
            </v:shape>
          </v:group>
        </w:pict>
      </w:r>
      <w:r>
        <w:pict>
          <v:shape id="_x0000_s1062" type="#_x0000_t202" style="position:absolute;left:0;text-align:left;margin-left:77.4pt;margin-top:-11.8pt;width:1in;height:23.4pt;z-index:13" o:preferrelative="t" filled="f" fillcolor="#d5d5d5" stroked="f">
            <v:textbox>
              <w:txbxContent>
                <w:p w:rsidR="006406B1" w:rsidRDefault="00325CCA">
                  <w:pPr>
                    <w:rPr>
                      <w:rFonts w:ascii="宋体" w:hAnsi="宋体"/>
                    </w:rPr>
                  </w:pPr>
                  <w:r>
                    <w:rPr>
                      <w:rFonts w:ascii="宋体" w:hAnsi="宋体" w:hint="eastAsia"/>
                    </w:rPr>
                    <w:t>2014年5月</w:t>
                  </w:r>
                </w:p>
              </w:txbxContent>
            </v:textbox>
          </v:shape>
        </w:pict>
      </w:r>
      <w:r>
        <w:pict>
          <v:group id="组合 1068" o:spid="_x0000_s1070" style="position:absolute;left:0;text-align:left;margin-left:-3.6pt;margin-top:-50.8pt;width:153pt;height:62.4pt;z-index:12" coordsize="3240,1084">
            <v:shape id="_x0000_s1064" type="#_x0000_t75" style="position:absolute;left:180;top:312;width:3060;height:772">
              <v:imagedata r:id="rId8" o:title=""/>
            </v:shape>
            <v:shape id="_x0000_s1081" type="#_x0000_t202" style="position:absolute;width:720;height:936" o:preferrelative="t" filled="f" fillcolor="#eee" stroked="f">
              <v:textbox>
                <w:txbxContent>
                  <w:p w:rsidR="006406B1" w:rsidRDefault="00325CCA">
                    <w:pPr>
                      <w:rPr>
                        <w:rFonts w:ascii="Goudy Stout" w:hAnsi="Goudy Stout"/>
                        <w:w w:val="90"/>
                        <w:sz w:val="64"/>
                        <w:szCs w:val="64"/>
                      </w:rPr>
                    </w:pPr>
                    <w:r>
                      <w:rPr>
                        <w:rFonts w:ascii="Goudy Stout" w:hAnsi="Goudy Stout" w:hint="eastAsia"/>
                        <w:w w:val="90"/>
                        <w:sz w:val="64"/>
                        <w:szCs w:val="64"/>
                      </w:rPr>
                      <w:t>2</w:t>
                    </w:r>
                  </w:p>
                </w:txbxContent>
              </v:textbox>
            </v:shape>
          </v:group>
        </w:pict>
      </w:r>
      <w:r>
        <w:pict>
          <v:shapetype id="_x0000_t32" coordsize="21600,21600" o:spt="32" o:oned="t" path="m,l21600,21600e" filled="f">
            <v:path arrowok="t" fillok="f" o:connecttype="none"/>
            <o:lock v:ext="edit" shapetype="t"/>
          </v:shapetype>
          <v:shape id="_x0000_s1066" type="#_x0000_t32" style="position:absolute;left:0;text-align:left;margin-left:8.5pt;margin-top:31.1pt;width:552.75pt;height:.05pt;z-index:18" o:preferrelative="t">
            <v:stroke miterlimit="2"/>
          </v:shape>
        </w:pict>
      </w:r>
      <w:r>
        <w:pict>
          <v:shape id="_x0000_s1067" type="#_x0000_t202" style="position:absolute;left:0;text-align:left;margin-left:1017pt;margin-top:-23.4pt;width:90pt;height:31.2pt;z-index:11" o:preferrelative="t" filled="f" fillcolor="#d5d5d5" stroked="f">
            <v:textbox>
              <w:txbxContent>
                <w:p w:rsidR="006406B1" w:rsidRDefault="00325CCA">
                  <w:r>
                    <w:rPr>
                      <w:rFonts w:hint="eastAsia"/>
                    </w:rPr>
                    <w:t>2011</w:t>
                  </w:r>
                  <w:r>
                    <w:rPr>
                      <w:rFonts w:hint="eastAsia"/>
                    </w:rPr>
                    <w:t>年</w:t>
                  </w:r>
                </w:p>
              </w:txbxContent>
            </v:textbox>
          </v:shape>
        </w:pict>
      </w:r>
      <w:r>
        <w:pict>
          <v:shape id="_x0000_s1068" type="#_x0000_t202" style="position:absolute;left:0;text-align:left;margin-left:81pt;margin-top:-19.55pt;width:90pt;height:23.4pt;z-index:10" o:preferrelative="t" filled="f" fillcolor="#d5d5d5" stroked="f">
            <v:textbox>
              <w:txbxContent>
                <w:p w:rsidR="006406B1" w:rsidRDefault="00325CCA">
                  <w:r>
                    <w:rPr>
                      <w:rFonts w:hint="eastAsia"/>
                    </w:rPr>
                    <w:t>2011</w:t>
                  </w:r>
                  <w:r>
                    <w:rPr>
                      <w:rFonts w:hint="eastAsia"/>
                    </w:rPr>
                    <w:t>年</w:t>
                  </w:r>
                </w:p>
              </w:txbxContent>
            </v:textbox>
          </v:shape>
        </w:pict>
      </w:r>
    </w:p>
    <w:tbl>
      <w:tblPr>
        <w:tblpPr w:leftFromText="180" w:rightFromText="180" w:vertAnchor="text" w:horzAnchor="page" w:tblpXSpec="inside" w:tblpY="10832"/>
        <w:tblOverlap w:val="never"/>
        <w:tblW w:w="240" w:type="dxa"/>
        <w:tblCellSpacing w:w="0" w:type="dxa"/>
        <w:tblLayout w:type="fixed"/>
        <w:tblCellMar>
          <w:left w:w="0" w:type="dxa"/>
          <w:right w:w="150" w:type="dxa"/>
        </w:tblCellMar>
        <w:tblLook w:val="04A0"/>
      </w:tblPr>
      <w:tblGrid>
        <w:gridCol w:w="240"/>
      </w:tblGrid>
      <w:tr w:rsidR="006406B1">
        <w:trPr>
          <w:tblCellSpacing w:w="0" w:type="dxa"/>
        </w:trPr>
        <w:tc>
          <w:tcPr>
            <w:tcW w:w="240" w:type="dxa"/>
            <w:vAlign w:val="center"/>
          </w:tcPr>
          <w:p w:rsidR="006406B1" w:rsidRDefault="006406B1">
            <w:pPr>
              <w:autoSpaceDN w:val="0"/>
              <w:spacing w:line="390" w:lineRule="atLeast"/>
              <w:rPr>
                <w:rFonts w:ascii="宋体" w:hAnsi="宋体" w:cs="宋体"/>
                <w:sz w:val="18"/>
                <w:szCs w:val="18"/>
              </w:rPr>
            </w:pPr>
          </w:p>
        </w:tc>
      </w:tr>
    </w:tbl>
    <w:p w:rsidR="006406B1" w:rsidRDefault="00E4262E">
      <w:r>
        <w:pict>
          <v:shape id="图片框 61" o:spid="_x0000_s1076" type="#_x0000_t75" style="position:absolute;left:0;text-align:left;margin-left:63.25pt;margin-top:598.15pt;width:177pt;height:122.95pt;z-index:34;mso-position-horizontal-relative:text;mso-position-vertical-relative:text">
            <v:imagedata r:id="rId14" o:title="MAIN201405260953000402186965726"/>
            <w10:wrap type="square"/>
          </v:shape>
        </w:pict>
      </w:r>
      <w:r>
        <w:pict>
          <v:shape id="图片框 62" o:spid="_x0000_s1077" type="#_x0000_t75" style="position:absolute;left:0;text-align:left;margin-left:257.3pt;margin-top:598.9pt;width:180.6pt;height:122.9pt;z-index:35;mso-position-horizontal-relative:text;mso-position-vertical-relative:text">
            <v:imagedata r:id="rId15" o:title="MAIN201405261344000099056379149"/>
            <w10:wrap type="square"/>
          </v:shape>
        </w:pict>
      </w:r>
      <w:r>
        <w:pict>
          <v:shape id="_x0000_s1072" type="#_x0000_t202" style="position:absolute;left:0;text-align:left;margin-left:8.65pt;margin-top:65.55pt;width:512.6pt;height:537pt;z-index:25;mso-position-horizontal-relative:text;mso-position-vertical-relative:text" o:preferrelative="t" filled="f" stroked="f">
            <v:textbox inset="7.21pt,,7.21pt">
              <w:txbxContent>
                <w:p w:rsidR="006406B1" w:rsidRDefault="00325CCA">
                  <w:pPr>
                    <w:ind w:firstLineChars="200" w:firstLine="360"/>
                    <w:rPr>
                      <w:sz w:val="18"/>
                      <w:szCs w:val="18"/>
                    </w:rPr>
                  </w:pPr>
                  <w:r>
                    <w:rPr>
                      <w:rFonts w:hint="eastAsia"/>
                      <w:sz w:val="18"/>
                      <w:szCs w:val="18"/>
                    </w:rPr>
                    <w:t xml:space="preserve">今年是深入贯彻落实党的十八届三中全会精神、全面深化改革的开局之年，是完成“十二五”规划的关键之年。三中全会后，习总书记无论走到哪里，“改革”都是高频词。记者统计后发现，十八届三中全会以后，习近平总书记在各地视察调研时，共八次提到了“改革”。　</w:t>
                  </w:r>
                </w:p>
                <w:p w:rsidR="006406B1" w:rsidRDefault="00325CCA" w:rsidP="00850667">
                  <w:pPr>
                    <w:ind w:firstLineChars="200" w:firstLine="361"/>
                    <w:rPr>
                      <w:b/>
                      <w:bCs/>
                      <w:sz w:val="18"/>
                      <w:szCs w:val="18"/>
                    </w:rPr>
                  </w:pPr>
                  <w:r>
                    <w:rPr>
                      <w:rFonts w:hint="eastAsia"/>
                      <w:b/>
                      <w:bCs/>
                      <w:sz w:val="18"/>
                      <w:szCs w:val="18"/>
                    </w:rPr>
                    <w:t>时间：</w:t>
                  </w:r>
                  <w:r>
                    <w:rPr>
                      <w:rFonts w:hint="eastAsia"/>
                      <w:b/>
                      <w:bCs/>
                      <w:sz w:val="18"/>
                      <w:szCs w:val="18"/>
                    </w:rPr>
                    <w:t>2014</w:t>
                  </w:r>
                  <w:r>
                    <w:rPr>
                      <w:rFonts w:hint="eastAsia"/>
                      <w:b/>
                      <w:bCs/>
                      <w:sz w:val="18"/>
                      <w:szCs w:val="18"/>
                    </w:rPr>
                    <w:t>年</w:t>
                  </w:r>
                  <w:r>
                    <w:rPr>
                      <w:rFonts w:hint="eastAsia"/>
                      <w:b/>
                      <w:bCs/>
                      <w:sz w:val="18"/>
                      <w:szCs w:val="18"/>
                    </w:rPr>
                    <w:t>5</w:t>
                  </w:r>
                  <w:r>
                    <w:rPr>
                      <w:rFonts w:hint="eastAsia"/>
                      <w:b/>
                      <w:bCs/>
                      <w:sz w:val="18"/>
                      <w:szCs w:val="18"/>
                    </w:rPr>
                    <w:t>月</w:t>
                  </w:r>
                  <w:r>
                    <w:rPr>
                      <w:rFonts w:hint="eastAsia"/>
                      <w:b/>
                      <w:bCs/>
                      <w:sz w:val="18"/>
                      <w:szCs w:val="18"/>
                    </w:rPr>
                    <w:t>23</w:t>
                  </w:r>
                  <w:r>
                    <w:rPr>
                      <w:rFonts w:hint="eastAsia"/>
                      <w:b/>
                      <w:bCs/>
                      <w:sz w:val="18"/>
                      <w:szCs w:val="18"/>
                    </w:rPr>
                    <w:t>日至</w:t>
                  </w:r>
                  <w:r>
                    <w:rPr>
                      <w:rFonts w:hint="eastAsia"/>
                      <w:b/>
                      <w:bCs/>
                      <w:sz w:val="18"/>
                      <w:szCs w:val="18"/>
                    </w:rPr>
                    <w:t>24</w:t>
                  </w:r>
                  <w:r>
                    <w:rPr>
                      <w:rFonts w:hint="eastAsia"/>
                      <w:b/>
                      <w:bCs/>
                      <w:sz w:val="18"/>
                      <w:szCs w:val="18"/>
                    </w:rPr>
                    <w:t>日</w:t>
                  </w:r>
                </w:p>
                <w:p w:rsidR="006406B1" w:rsidRDefault="00325CCA" w:rsidP="00850667">
                  <w:pPr>
                    <w:ind w:firstLineChars="200" w:firstLine="361"/>
                    <w:rPr>
                      <w:sz w:val="18"/>
                      <w:szCs w:val="18"/>
                    </w:rPr>
                  </w:pPr>
                  <w:r>
                    <w:rPr>
                      <w:rFonts w:hint="eastAsia"/>
                      <w:b/>
                      <w:bCs/>
                      <w:sz w:val="18"/>
                      <w:szCs w:val="18"/>
                    </w:rPr>
                    <w:t>地点：</w:t>
                  </w:r>
                  <w:r>
                    <w:rPr>
                      <w:rFonts w:hint="eastAsia"/>
                      <w:sz w:val="18"/>
                      <w:szCs w:val="18"/>
                    </w:rPr>
                    <w:t xml:space="preserve">上海　</w:t>
                  </w:r>
                </w:p>
                <w:p w:rsidR="006406B1" w:rsidRDefault="00325CCA">
                  <w:pPr>
                    <w:ind w:firstLineChars="200" w:firstLine="360"/>
                    <w:rPr>
                      <w:sz w:val="18"/>
                      <w:szCs w:val="18"/>
                    </w:rPr>
                  </w:pPr>
                  <w:r>
                    <w:rPr>
                      <w:rFonts w:hint="eastAsia"/>
                      <w:sz w:val="18"/>
                      <w:szCs w:val="18"/>
                    </w:rPr>
                    <w:t>习近平出席亚信上海峰会后在上海考察时强调，上海作为全国最大的经济中心城市，在国家发展大局中占有重要位置，要抓住机遇，锐意进取，继续当好全国改革开放排头兵、科学发展先行者，不断提高城市核心竞争力，开创各项工作新局面。</w:t>
                  </w:r>
                </w:p>
                <w:p w:rsidR="006406B1" w:rsidRDefault="00325CCA" w:rsidP="00850667">
                  <w:pPr>
                    <w:ind w:firstLineChars="200" w:firstLine="361"/>
                    <w:rPr>
                      <w:b/>
                      <w:bCs/>
                      <w:sz w:val="18"/>
                      <w:szCs w:val="18"/>
                    </w:rPr>
                  </w:pPr>
                  <w:r>
                    <w:rPr>
                      <w:rFonts w:hint="eastAsia"/>
                      <w:b/>
                      <w:bCs/>
                      <w:sz w:val="18"/>
                      <w:szCs w:val="18"/>
                    </w:rPr>
                    <w:t>时间：</w:t>
                  </w:r>
                  <w:r>
                    <w:rPr>
                      <w:rFonts w:hint="eastAsia"/>
                      <w:b/>
                      <w:bCs/>
                      <w:sz w:val="18"/>
                      <w:szCs w:val="18"/>
                    </w:rPr>
                    <w:t>2014</w:t>
                  </w:r>
                  <w:r>
                    <w:rPr>
                      <w:rFonts w:hint="eastAsia"/>
                      <w:b/>
                      <w:bCs/>
                      <w:sz w:val="18"/>
                      <w:szCs w:val="18"/>
                    </w:rPr>
                    <w:t>年</w:t>
                  </w:r>
                  <w:r>
                    <w:rPr>
                      <w:rFonts w:hint="eastAsia"/>
                      <w:b/>
                      <w:bCs/>
                      <w:sz w:val="18"/>
                      <w:szCs w:val="18"/>
                    </w:rPr>
                    <w:t>5</w:t>
                  </w:r>
                  <w:r>
                    <w:rPr>
                      <w:rFonts w:hint="eastAsia"/>
                      <w:b/>
                      <w:bCs/>
                      <w:sz w:val="18"/>
                      <w:szCs w:val="18"/>
                    </w:rPr>
                    <w:t>月</w:t>
                  </w:r>
                  <w:r>
                    <w:rPr>
                      <w:rFonts w:hint="eastAsia"/>
                      <w:b/>
                      <w:bCs/>
                      <w:sz w:val="18"/>
                      <w:szCs w:val="18"/>
                    </w:rPr>
                    <w:t>9</w:t>
                  </w:r>
                  <w:r>
                    <w:rPr>
                      <w:rFonts w:hint="eastAsia"/>
                      <w:b/>
                      <w:bCs/>
                      <w:sz w:val="18"/>
                      <w:szCs w:val="18"/>
                    </w:rPr>
                    <w:t>日至</w:t>
                  </w:r>
                  <w:r>
                    <w:rPr>
                      <w:rFonts w:hint="eastAsia"/>
                      <w:b/>
                      <w:bCs/>
                      <w:sz w:val="18"/>
                      <w:szCs w:val="18"/>
                    </w:rPr>
                    <w:t>10</w:t>
                  </w:r>
                  <w:r>
                    <w:rPr>
                      <w:rFonts w:hint="eastAsia"/>
                      <w:b/>
                      <w:bCs/>
                      <w:sz w:val="18"/>
                      <w:szCs w:val="18"/>
                    </w:rPr>
                    <w:t>日</w:t>
                  </w:r>
                </w:p>
                <w:p w:rsidR="006406B1" w:rsidRDefault="00325CCA" w:rsidP="00850667">
                  <w:pPr>
                    <w:ind w:firstLineChars="200" w:firstLine="361"/>
                    <w:rPr>
                      <w:sz w:val="18"/>
                      <w:szCs w:val="18"/>
                    </w:rPr>
                  </w:pPr>
                  <w:r>
                    <w:rPr>
                      <w:rFonts w:hint="eastAsia"/>
                      <w:b/>
                      <w:bCs/>
                      <w:sz w:val="18"/>
                      <w:szCs w:val="18"/>
                    </w:rPr>
                    <w:t>地点：</w:t>
                  </w:r>
                  <w:r>
                    <w:rPr>
                      <w:rFonts w:hint="eastAsia"/>
                      <w:sz w:val="18"/>
                      <w:szCs w:val="18"/>
                    </w:rPr>
                    <w:t>河南</w:t>
                  </w:r>
                </w:p>
                <w:p w:rsidR="006406B1" w:rsidRDefault="00325CCA">
                  <w:pPr>
                    <w:ind w:firstLineChars="200" w:firstLine="360"/>
                    <w:rPr>
                      <w:color w:val="000000"/>
                      <w:sz w:val="18"/>
                      <w:szCs w:val="18"/>
                    </w:rPr>
                  </w:pPr>
                  <w:r>
                    <w:rPr>
                      <w:rFonts w:hint="eastAsia"/>
                      <w:color w:val="000000"/>
                      <w:sz w:val="18"/>
                      <w:szCs w:val="18"/>
                    </w:rPr>
                    <w:t>习近平在河南考察时强调，我国经济发展的基本面没有改变，要坚持稳中求进工作总基调，继续</w:t>
                  </w:r>
                  <w:proofErr w:type="gramStart"/>
                  <w:r>
                    <w:rPr>
                      <w:rFonts w:hint="eastAsia"/>
                      <w:color w:val="000000"/>
                      <w:sz w:val="18"/>
                      <w:szCs w:val="18"/>
                    </w:rPr>
                    <w:t>处理好稳增长</w:t>
                  </w:r>
                  <w:proofErr w:type="gramEnd"/>
                  <w:r>
                    <w:rPr>
                      <w:rFonts w:hint="eastAsia"/>
                      <w:color w:val="000000"/>
                      <w:sz w:val="18"/>
                      <w:szCs w:val="18"/>
                    </w:rPr>
                    <w:t>、促改革、调结构、惠民生、防风险的关系，深化改革，发挥优势，创新思路，统筹兼顾，确保经济持续健康发展和社会和谐稳定。</w:t>
                  </w:r>
                </w:p>
                <w:p w:rsidR="006406B1" w:rsidRDefault="00325CCA" w:rsidP="00850667">
                  <w:pPr>
                    <w:ind w:firstLineChars="200" w:firstLine="361"/>
                    <w:rPr>
                      <w:b/>
                      <w:bCs/>
                      <w:color w:val="000000"/>
                      <w:sz w:val="18"/>
                      <w:szCs w:val="18"/>
                    </w:rPr>
                  </w:pPr>
                  <w:r>
                    <w:rPr>
                      <w:rFonts w:hint="eastAsia"/>
                      <w:b/>
                      <w:bCs/>
                      <w:color w:val="000000"/>
                      <w:sz w:val="18"/>
                      <w:szCs w:val="18"/>
                    </w:rPr>
                    <w:t>时间：</w:t>
                  </w:r>
                  <w:r>
                    <w:rPr>
                      <w:rFonts w:hint="eastAsia"/>
                      <w:b/>
                      <w:bCs/>
                      <w:color w:val="000000"/>
                      <w:sz w:val="18"/>
                      <w:szCs w:val="18"/>
                    </w:rPr>
                    <w:t>2014</w:t>
                  </w:r>
                  <w:r>
                    <w:rPr>
                      <w:rFonts w:hint="eastAsia"/>
                      <w:b/>
                      <w:bCs/>
                      <w:color w:val="000000"/>
                      <w:sz w:val="18"/>
                      <w:szCs w:val="18"/>
                    </w:rPr>
                    <w:t>年</w:t>
                  </w:r>
                  <w:r>
                    <w:rPr>
                      <w:rFonts w:hint="eastAsia"/>
                      <w:b/>
                      <w:bCs/>
                      <w:color w:val="000000"/>
                      <w:sz w:val="18"/>
                      <w:szCs w:val="18"/>
                    </w:rPr>
                    <w:t>5</w:t>
                  </w:r>
                  <w:r>
                    <w:rPr>
                      <w:rFonts w:hint="eastAsia"/>
                      <w:b/>
                      <w:bCs/>
                      <w:color w:val="000000"/>
                      <w:sz w:val="18"/>
                      <w:szCs w:val="18"/>
                    </w:rPr>
                    <w:t>月</w:t>
                  </w:r>
                  <w:r>
                    <w:rPr>
                      <w:rFonts w:hint="eastAsia"/>
                      <w:b/>
                      <w:bCs/>
                      <w:color w:val="000000"/>
                      <w:sz w:val="18"/>
                      <w:szCs w:val="18"/>
                    </w:rPr>
                    <w:t>4</w:t>
                  </w:r>
                  <w:r>
                    <w:rPr>
                      <w:rFonts w:hint="eastAsia"/>
                      <w:b/>
                      <w:bCs/>
                      <w:color w:val="000000"/>
                      <w:sz w:val="18"/>
                      <w:szCs w:val="18"/>
                    </w:rPr>
                    <w:t>日</w:t>
                  </w:r>
                </w:p>
                <w:p w:rsidR="006406B1" w:rsidRDefault="00325CCA" w:rsidP="00850667">
                  <w:pPr>
                    <w:ind w:firstLineChars="200" w:firstLine="361"/>
                    <w:rPr>
                      <w:color w:val="000000"/>
                      <w:sz w:val="18"/>
                      <w:szCs w:val="18"/>
                    </w:rPr>
                  </w:pPr>
                  <w:r>
                    <w:rPr>
                      <w:rFonts w:hint="eastAsia"/>
                      <w:b/>
                      <w:bCs/>
                      <w:color w:val="000000"/>
                      <w:sz w:val="18"/>
                      <w:szCs w:val="18"/>
                    </w:rPr>
                    <w:t>地点：</w:t>
                  </w:r>
                  <w:r>
                    <w:rPr>
                      <w:rFonts w:hint="eastAsia"/>
                      <w:color w:val="000000"/>
                      <w:sz w:val="18"/>
                      <w:szCs w:val="18"/>
                    </w:rPr>
                    <w:t>北京大学</w:t>
                  </w:r>
                </w:p>
                <w:p w:rsidR="006406B1" w:rsidRDefault="00325CCA">
                  <w:pPr>
                    <w:ind w:firstLineChars="200" w:firstLine="360"/>
                    <w:rPr>
                      <w:color w:val="000000"/>
                      <w:sz w:val="18"/>
                      <w:szCs w:val="18"/>
                    </w:rPr>
                  </w:pPr>
                  <w:r>
                    <w:rPr>
                      <w:rFonts w:hint="eastAsia"/>
                      <w:color w:val="000000"/>
                      <w:sz w:val="18"/>
                      <w:szCs w:val="18"/>
                    </w:rPr>
                    <w:t>习近平在北京大学考察是同在庭院内的师生亲切交流，他表示，推进中国改革发展，实现现代化，需要哲学精神指引，需要历史镜鉴启迪，需要文学力量推动。文史</w:t>
                  </w:r>
                  <w:proofErr w:type="gramStart"/>
                  <w:r>
                    <w:rPr>
                      <w:rFonts w:hint="eastAsia"/>
                      <w:color w:val="000000"/>
                      <w:sz w:val="18"/>
                      <w:szCs w:val="18"/>
                    </w:rPr>
                    <w:t>哲</w:t>
                  </w:r>
                  <w:proofErr w:type="gramEnd"/>
                  <w:r>
                    <w:rPr>
                      <w:rFonts w:hint="eastAsia"/>
                      <w:color w:val="000000"/>
                      <w:sz w:val="18"/>
                      <w:szCs w:val="18"/>
                    </w:rPr>
                    <w:t>研究要关注人们的精神世界，关注社会现实问题，积极回应社会关切，帮助人们更好认识自己、认识世界，确立不断前进的方向和信心。这是当代学术研究应该承担的社会责任。</w:t>
                  </w:r>
                </w:p>
                <w:p w:rsidR="006406B1" w:rsidRDefault="00325CCA" w:rsidP="00850667">
                  <w:pPr>
                    <w:ind w:firstLineChars="200" w:firstLine="361"/>
                    <w:rPr>
                      <w:b/>
                      <w:bCs/>
                      <w:color w:val="000000"/>
                      <w:sz w:val="18"/>
                      <w:szCs w:val="18"/>
                    </w:rPr>
                  </w:pPr>
                  <w:r>
                    <w:rPr>
                      <w:rFonts w:hint="eastAsia"/>
                      <w:b/>
                      <w:bCs/>
                      <w:color w:val="000000"/>
                      <w:sz w:val="18"/>
                      <w:szCs w:val="18"/>
                    </w:rPr>
                    <w:t>时间：</w:t>
                  </w:r>
                  <w:r>
                    <w:rPr>
                      <w:rFonts w:hint="eastAsia"/>
                      <w:b/>
                      <w:bCs/>
                      <w:color w:val="000000"/>
                      <w:sz w:val="18"/>
                      <w:szCs w:val="18"/>
                    </w:rPr>
                    <w:t>2014</w:t>
                  </w:r>
                  <w:r>
                    <w:rPr>
                      <w:rFonts w:hint="eastAsia"/>
                      <w:b/>
                      <w:bCs/>
                      <w:color w:val="000000"/>
                      <w:sz w:val="18"/>
                      <w:szCs w:val="18"/>
                    </w:rPr>
                    <w:t>年</w:t>
                  </w:r>
                  <w:r>
                    <w:rPr>
                      <w:rFonts w:hint="eastAsia"/>
                      <w:b/>
                      <w:bCs/>
                      <w:color w:val="000000"/>
                      <w:sz w:val="18"/>
                      <w:szCs w:val="18"/>
                    </w:rPr>
                    <w:t>3</w:t>
                  </w:r>
                  <w:r>
                    <w:rPr>
                      <w:rFonts w:hint="eastAsia"/>
                      <w:b/>
                      <w:bCs/>
                      <w:color w:val="000000"/>
                      <w:sz w:val="18"/>
                      <w:szCs w:val="18"/>
                    </w:rPr>
                    <w:t>月</w:t>
                  </w:r>
                  <w:r>
                    <w:rPr>
                      <w:rFonts w:hint="eastAsia"/>
                      <w:b/>
                      <w:bCs/>
                      <w:color w:val="000000"/>
                      <w:sz w:val="18"/>
                      <w:szCs w:val="18"/>
                    </w:rPr>
                    <w:t>17</w:t>
                  </w:r>
                  <w:r>
                    <w:rPr>
                      <w:rFonts w:hint="eastAsia"/>
                      <w:b/>
                      <w:bCs/>
                      <w:color w:val="000000"/>
                      <w:sz w:val="18"/>
                      <w:szCs w:val="18"/>
                    </w:rPr>
                    <w:t>日至</w:t>
                  </w:r>
                  <w:r>
                    <w:rPr>
                      <w:rFonts w:hint="eastAsia"/>
                      <w:b/>
                      <w:bCs/>
                      <w:color w:val="000000"/>
                      <w:sz w:val="18"/>
                      <w:szCs w:val="18"/>
                    </w:rPr>
                    <w:t>18</w:t>
                  </w:r>
                  <w:r>
                    <w:rPr>
                      <w:rFonts w:hint="eastAsia"/>
                      <w:b/>
                      <w:bCs/>
                      <w:color w:val="000000"/>
                      <w:sz w:val="18"/>
                      <w:szCs w:val="18"/>
                    </w:rPr>
                    <w:t>日</w:t>
                  </w:r>
                </w:p>
                <w:p w:rsidR="006406B1" w:rsidRDefault="00325CCA" w:rsidP="00850667">
                  <w:pPr>
                    <w:ind w:firstLineChars="200" w:firstLine="361"/>
                    <w:rPr>
                      <w:color w:val="000000"/>
                      <w:sz w:val="18"/>
                      <w:szCs w:val="18"/>
                    </w:rPr>
                  </w:pPr>
                  <w:r>
                    <w:rPr>
                      <w:rFonts w:hint="eastAsia"/>
                      <w:b/>
                      <w:bCs/>
                      <w:color w:val="000000"/>
                      <w:sz w:val="18"/>
                      <w:szCs w:val="18"/>
                    </w:rPr>
                    <w:t>地点：</w:t>
                  </w:r>
                  <w:r>
                    <w:rPr>
                      <w:rFonts w:hint="eastAsia"/>
                      <w:color w:val="000000"/>
                      <w:sz w:val="18"/>
                      <w:szCs w:val="18"/>
                    </w:rPr>
                    <w:t>河南兰考</w:t>
                  </w:r>
                  <w:r>
                    <w:rPr>
                      <w:rFonts w:hint="eastAsia"/>
                      <w:color w:val="000000"/>
                      <w:sz w:val="18"/>
                      <w:szCs w:val="18"/>
                    </w:rPr>
                    <w:t xml:space="preserve">                                                                                            </w:t>
                  </w:r>
                </w:p>
                <w:p w:rsidR="006406B1" w:rsidRDefault="00325CCA">
                  <w:pPr>
                    <w:ind w:firstLineChars="200" w:firstLine="360"/>
                    <w:rPr>
                      <w:color w:val="000000"/>
                      <w:sz w:val="18"/>
                      <w:szCs w:val="18"/>
                    </w:rPr>
                  </w:pPr>
                  <w:r>
                    <w:rPr>
                      <w:rFonts w:hint="eastAsia"/>
                      <w:color w:val="000000"/>
                      <w:sz w:val="18"/>
                      <w:szCs w:val="18"/>
                    </w:rPr>
                    <w:t>习近平对兰考县结合教育实践活动抓好当前改革发展稳定各项工作提出明确要求，希望他们把强县和富民统一起来，把改革和发展结合起来，把城镇和乡村贯通起来，不断取得事业发展新成绩。</w:t>
                  </w:r>
                </w:p>
                <w:p w:rsidR="006406B1" w:rsidRDefault="00325CCA" w:rsidP="00850667">
                  <w:pPr>
                    <w:ind w:firstLineChars="200" w:firstLine="361"/>
                    <w:rPr>
                      <w:b/>
                      <w:bCs/>
                      <w:color w:val="000000"/>
                      <w:sz w:val="18"/>
                      <w:szCs w:val="18"/>
                    </w:rPr>
                  </w:pPr>
                  <w:r>
                    <w:rPr>
                      <w:rFonts w:hint="eastAsia"/>
                      <w:b/>
                      <w:bCs/>
                      <w:color w:val="000000"/>
                      <w:sz w:val="18"/>
                      <w:szCs w:val="18"/>
                    </w:rPr>
                    <w:t>时间：</w:t>
                  </w:r>
                  <w:r>
                    <w:rPr>
                      <w:rFonts w:hint="eastAsia"/>
                      <w:b/>
                      <w:bCs/>
                      <w:color w:val="000000"/>
                      <w:sz w:val="18"/>
                      <w:szCs w:val="18"/>
                    </w:rPr>
                    <w:t>2014</w:t>
                  </w:r>
                  <w:r>
                    <w:rPr>
                      <w:rFonts w:hint="eastAsia"/>
                      <w:b/>
                      <w:bCs/>
                      <w:color w:val="000000"/>
                      <w:sz w:val="18"/>
                      <w:szCs w:val="18"/>
                    </w:rPr>
                    <w:t>年</w:t>
                  </w:r>
                  <w:r>
                    <w:rPr>
                      <w:rFonts w:hint="eastAsia"/>
                      <w:b/>
                      <w:bCs/>
                      <w:color w:val="000000"/>
                      <w:sz w:val="18"/>
                      <w:szCs w:val="18"/>
                    </w:rPr>
                    <w:t>2</w:t>
                  </w:r>
                  <w:r>
                    <w:rPr>
                      <w:rFonts w:hint="eastAsia"/>
                      <w:b/>
                      <w:bCs/>
                      <w:color w:val="000000"/>
                      <w:sz w:val="18"/>
                      <w:szCs w:val="18"/>
                    </w:rPr>
                    <w:t>月</w:t>
                  </w:r>
                  <w:r>
                    <w:rPr>
                      <w:rFonts w:hint="eastAsia"/>
                      <w:b/>
                      <w:bCs/>
                      <w:color w:val="000000"/>
                      <w:sz w:val="18"/>
                      <w:szCs w:val="18"/>
                    </w:rPr>
                    <w:t>25</w:t>
                  </w:r>
                  <w:r>
                    <w:rPr>
                      <w:rFonts w:hint="eastAsia"/>
                      <w:b/>
                      <w:bCs/>
                      <w:color w:val="000000"/>
                      <w:sz w:val="18"/>
                      <w:szCs w:val="18"/>
                    </w:rPr>
                    <w:t>日至</w:t>
                  </w:r>
                  <w:r>
                    <w:rPr>
                      <w:rFonts w:hint="eastAsia"/>
                      <w:b/>
                      <w:bCs/>
                      <w:color w:val="000000"/>
                      <w:sz w:val="18"/>
                      <w:szCs w:val="18"/>
                    </w:rPr>
                    <w:t>26</w:t>
                  </w:r>
                  <w:r>
                    <w:rPr>
                      <w:rFonts w:hint="eastAsia"/>
                      <w:b/>
                      <w:bCs/>
                      <w:color w:val="000000"/>
                      <w:sz w:val="18"/>
                      <w:szCs w:val="18"/>
                    </w:rPr>
                    <w:t>日</w:t>
                  </w:r>
                </w:p>
                <w:p w:rsidR="006406B1" w:rsidRDefault="00325CCA" w:rsidP="00850667">
                  <w:pPr>
                    <w:ind w:firstLineChars="200" w:firstLine="361"/>
                    <w:rPr>
                      <w:color w:val="000000"/>
                      <w:sz w:val="18"/>
                      <w:szCs w:val="18"/>
                    </w:rPr>
                  </w:pPr>
                  <w:r>
                    <w:rPr>
                      <w:rFonts w:hint="eastAsia"/>
                      <w:b/>
                      <w:bCs/>
                      <w:color w:val="000000"/>
                      <w:sz w:val="18"/>
                      <w:szCs w:val="18"/>
                    </w:rPr>
                    <w:t>地点：</w:t>
                  </w:r>
                  <w:r>
                    <w:rPr>
                      <w:rFonts w:hint="eastAsia"/>
                      <w:color w:val="000000"/>
                      <w:sz w:val="18"/>
                      <w:szCs w:val="18"/>
                    </w:rPr>
                    <w:t>北京</w:t>
                  </w:r>
                </w:p>
                <w:p w:rsidR="006406B1" w:rsidRDefault="00325CCA">
                  <w:pPr>
                    <w:ind w:firstLineChars="200" w:firstLine="360"/>
                    <w:rPr>
                      <w:color w:val="000000"/>
                      <w:sz w:val="18"/>
                      <w:szCs w:val="18"/>
                    </w:rPr>
                  </w:pPr>
                  <w:r>
                    <w:rPr>
                      <w:rFonts w:hint="eastAsia"/>
                      <w:color w:val="000000"/>
                      <w:sz w:val="18"/>
                      <w:szCs w:val="18"/>
                    </w:rPr>
                    <w:t>习近平在北京市考察工作时强调，建设和管理好首都，是国家治理体系和治理能力现代化的重要内容。北京要立足优势、深化改革、勇于开拓，以创新的思维、扎实的举措、深入的作风，进一步做好城市发展和管理工作，在建设首善之区上不断取得新的成绩。</w:t>
                  </w:r>
                </w:p>
                <w:p w:rsidR="006406B1" w:rsidRDefault="00325CCA" w:rsidP="00850667">
                  <w:pPr>
                    <w:ind w:firstLineChars="200" w:firstLine="361"/>
                    <w:rPr>
                      <w:b/>
                      <w:bCs/>
                      <w:color w:val="000000"/>
                      <w:sz w:val="18"/>
                      <w:szCs w:val="18"/>
                    </w:rPr>
                  </w:pPr>
                  <w:r>
                    <w:rPr>
                      <w:rFonts w:hint="eastAsia"/>
                      <w:b/>
                      <w:bCs/>
                      <w:color w:val="000000"/>
                      <w:sz w:val="18"/>
                      <w:szCs w:val="18"/>
                    </w:rPr>
                    <w:t>时间：</w:t>
                  </w:r>
                  <w:r>
                    <w:rPr>
                      <w:rFonts w:hint="eastAsia"/>
                      <w:b/>
                      <w:bCs/>
                      <w:color w:val="000000"/>
                      <w:sz w:val="18"/>
                      <w:szCs w:val="18"/>
                    </w:rPr>
                    <w:t>2014</w:t>
                  </w:r>
                  <w:r>
                    <w:rPr>
                      <w:rFonts w:hint="eastAsia"/>
                      <w:b/>
                      <w:bCs/>
                      <w:color w:val="000000"/>
                      <w:sz w:val="18"/>
                      <w:szCs w:val="18"/>
                    </w:rPr>
                    <w:t>年</w:t>
                  </w:r>
                  <w:r>
                    <w:rPr>
                      <w:rFonts w:hint="eastAsia"/>
                      <w:b/>
                      <w:bCs/>
                      <w:color w:val="000000"/>
                      <w:sz w:val="18"/>
                      <w:szCs w:val="18"/>
                    </w:rPr>
                    <w:t>1</w:t>
                  </w:r>
                  <w:r>
                    <w:rPr>
                      <w:rFonts w:hint="eastAsia"/>
                      <w:b/>
                      <w:bCs/>
                      <w:color w:val="000000"/>
                      <w:sz w:val="18"/>
                      <w:szCs w:val="18"/>
                    </w:rPr>
                    <w:t>月</w:t>
                  </w:r>
                  <w:r>
                    <w:rPr>
                      <w:rFonts w:hint="eastAsia"/>
                      <w:b/>
                      <w:bCs/>
                      <w:color w:val="000000"/>
                      <w:sz w:val="18"/>
                      <w:szCs w:val="18"/>
                    </w:rPr>
                    <w:t>26</w:t>
                  </w:r>
                  <w:r>
                    <w:rPr>
                      <w:rFonts w:hint="eastAsia"/>
                      <w:b/>
                      <w:bCs/>
                      <w:color w:val="000000"/>
                      <w:sz w:val="18"/>
                      <w:szCs w:val="18"/>
                    </w:rPr>
                    <w:t>日至</w:t>
                  </w:r>
                  <w:r>
                    <w:rPr>
                      <w:rFonts w:hint="eastAsia"/>
                      <w:b/>
                      <w:bCs/>
                      <w:color w:val="000000"/>
                      <w:sz w:val="18"/>
                      <w:szCs w:val="18"/>
                    </w:rPr>
                    <w:t>28</w:t>
                  </w:r>
                  <w:r>
                    <w:rPr>
                      <w:rFonts w:hint="eastAsia"/>
                      <w:b/>
                      <w:bCs/>
                      <w:color w:val="000000"/>
                      <w:sz w:val="18"/>
                      <w:szCs w:val="18"/>
                    </w:rPr>
                    <w:t>日</w:t>
                  </w:r>
                </w:p>
                <w:p w:rsidR="006406B1" w:rsidRDefault="00325CCA" w:rsidP="00850667">
                  <w:pPr>
                    <w:ind w:firstLineChars="200" w:firstLine="361"/>
                    <w:rPr>
                      <w:color w:val="000000"/>
                      <w:sz w:val="18"/>
                      <w:szCs w:val="18"/>
                    </w:rPr>
                  </w:pPr>
                  <w:r>
                    <w:rPr>
                      <w:rFonts w:hint="eastAsia"/>
                      <w:b/>
                      <w:bCs/>
                      <w:color w:val="000000"/>
                      <w:sz w:val="18"/>
                      <w:szCs w:val="18"/>
                    </w:rPr>
                    <w:t>地点：</w:t>
                  </w:r>
                  <w:r>
                    <w:rPr>
                      <w:rFonts w:hint="eastAsia"/>
                      <w:color w:val="000000"/>
                      <w:sz w:val="18"/>
                      <w:szCs w:val="18"/>
                    </w:rPr>
                    <w:t>内蒙古</w:t>
                  </w:r>
                </w:p>
                <w:p w:rsidR="006406B1" w:rsidRDefault="00325CCA">
                  <w:pPr>
                    <w:ind w:firstLineChars="200" w:firstLine="360"/>
                    <w:rPr>
                      <w:color w:val="000000"/>
                      <w:sz w:val="18"/>
                      <w:szCs w:val="18"/>
                    </w:rPr>
                  </w:pPr>
                  <w:r>
                    <w:rPr>
                      <w:rFonts w:hint="eastAsia"/>
                      <w:color w:val="000000"/>
                      <w:sz w:val="18"/>
                      <w:szCs w:val="18"/>
                    </w:rPr>
                    <w:t>习近</w:t>
                  </w:r>
                  <w:proofErr w:type="gramStart"/>
                  <w:r>
                    <w:rPr>
                      <w:rFonts w:hint="eastAsia"/>
                      <w:color w:val="000000"/>
                      <w:sz w:val="18"/>
                      <w:szCs w:val="18"/>
                    </w:rPr>
                    <w:t>平十分</w:t>
                  </w:r>
                  <w:proofErr w:type="gramEnd"/>
                  <w:r>
                    <w:rPr>
                      <w:rFonts w:hint="eastAsia"/>
                      <w:color w:val="000000"/>
                      <w:sz w:val="18"/>
                      <w:szCs w:val="18"/>
                    </w:rPr>
                    <w:t>关注当地林区改革发展和棚户区改造，他指出，推动改革发展事业，关键在党，关键在广大党员干部要有优良的工作作风。</w:t>
                  </w:r>
                </w:p>
                <w:p w:rsidR="006406B1" w:rsidRDefault="00325CCA" w:rsidP="00850667">
                  <w:pPr>
                    <w:ind w:firstLineChars="200" w:firstLine="361"/>
                    <w:rPr>
                      <w:b/>
                      <w:bCs/>
                      <w:color w:val="000000"/>
                      <w:sz w:val="18"/>
                      <w:szCs w:val="18"/>
                    </w:rPr>
                  </w:pPr>
                  <w:r>
                    <w:rPr>
                      <w:rFonts w:hint="eastAsia"/>
                      <w:b/>
                      <w:bCs/>
                      <w:color w:val="000000"/>
                      <w:sz w:val="18"/>
                      <w:szCs w:val="18"/>
                    </w:rPr>
                    <w:t>时间：</w:t>
                  </w:r>
                  <w:r>
                    <w:rPr>
                      <w:rFonts w:hint="eastAsia"/>
                      <w:b/>
                      <w:bCs/>
                      <w:color w:val="000000"/>
                      <w:sz w:val="18"/>
                      <w:szCs w:val="18"/>
                    </w:rPr>
                    <w:t>2013</w:t>
                  </w:r>
                  <w:r>
                    <w:rPr>
                      <w:rFonts w:hint="eastAsia"/>
                      <w:b/>
                      <w:bCs/>
                      <w:color w:val="000000"/>
                      <w:sz w:val="18"/>
                      <w:szCs w:val="18"/>
                    </w:rPr>
                    <w:t>年</w:t>
                  </w:r>
                  <w:r>
                    <w:rPr>
                      <w:rFonts w:hint="eastAsia"/>
                      <w:b/>
                      <w:bCs/>
                      <w:color w:val="000000"/>
                      <w:sz w:val="18"/>
                      <w:szCs w:val="18"/>
                    </w:rPr>
                    <w:t>11</w:t>
                  </w:r>
                  <w:r>
                    <w:rPr>
                      <w:rFonts w:hint="eastAsia"/>
                      <w:b/>
                      <w:bCs/>
                      <w:color w:val="000000"/>
                      <w:sz w:val="18"/>
                      <w:szCs w:val="18"/>
                    </w:rPr>
                    <w:t>月</w:t>
                  </w:r>
                  <w:r>
                    <w:rPr>
                      <w:rFonts w:hint="eastAsia"/>
                      <w:b/>
                      <w:bCs/>
                      <w:color w:val="000000"/>
                      <w:sz w:val="18"/>
                      <w:szCs w:val="18"/>
                    </w:rPr>
                    <w:t>24</w:t>
                  </w:r>
                  <w:r>
                    <w:rPr>
                      <w:rFonts w:hint="eastAsia"/>
                      <w:b/>
                      <w:bCs/>
                      <w:color w:val="000000"/>
                      <w:sz w:val="18"/>
                      <w:szCs w:val="18"/>
                    </w:rPr>
                    <w:t>日至</w:t>
                  </w:r>
                  <w:r>
                    <w:rPr>
                      <w:rFonts w:hint="eastAsia"/>
                      <w:b/>
                      <w:bCs/>
                      <w:color w:val="000000"/>
                      <w:sz w:val="18"/>
                      <w:szCs w:val="18"/>
                    </w:rPr>
                    <w:t>28</w:t>
                  </w:r>
                  <w:r>
                    <w:rPr>
                      <w:rFonts w:hint="eastAsia"/>
                      <w:b/>
                      <w:bCs/>
                      <w:color w:val="000000"/>
                      <w:sz w:val="18"/>
                      <w:szCs w:val="18"/>
                    </w:rPr>
                    <w:t>日</w:t>
                  </w:r>
                </w:p>
                <w:p w:rsidR="006406B1" w:rsidRDefault="00325CCA" w:rsidP="00850667">
                  <w:pPr>
                    <w:ind w:firstLineChars="200" w:firstLine="361"/>
                    <w:rPr>
                      <w:color w:val="000000"/>
                      <w:sz w:val="18"/>
                      <w:szCs w:val="18"/>
                    </w:rPr>
                  </w:pPr>
                  <w:r>
                    <w:rPr>
                      <w:rFonts w:hint="eastAsia"/>
                      <w:b/>
                      <w:bCs/>
                      <w:color w:val="000000"/>
                      <w:sz w:val="18"/>
                      <w:szCs w:val="18"/>
                    </w:rPr>
                    <w:t>地点：</w:t>
                  </w:r>
                  <w:r>
                    <w:rPr>
                      <w:rFonts w:hint="eastAsia"/>
                      <w:color w:val="000000"/>
                      <w:sz w:val="18"/>
                      <w:szCs w:val="18"/>
                    </w:rPr>
                    <w:t>山东</w:t>
                  </w:r>
                </w:p>
                <w:p w:rsidR="006406B1" w:rsidRDefault="00325CCA">
                  <w:pPr>
                    <w:ind w:firstLineChars="200" w:firstLine="360"/>
                    <w:rPr>
                      <w:color w:val="000000"/>
                      <w:sz w:val="18"/>
                      <w:szCs w:val="18"/>
                    </w:rPr>
                  </w:pPr>
                  <w:r>
                    <w:rPr>
                      <w:rFonts w:hint="eastAsia"/>
                      <w:color w:val="000000"/>
                      <w:sz w:val="18"/>
                      <w:szCs w:val="18"/>
                    </w:rPr>
                    <w:t>习近平指出，党的十八届三中全会已经胜利闭幕，军令状已经下达，集合号已经吹响。一分部署，九分落实。改革蓝图有了，现在的关键是把蓝图</w:t>
                  </w:r>
                  <w:proofErr w:type="gramStart"/>
                  <w:r>
                    <w:rPr>
                      <w:rFonts w:hint="eastAsia"/>
                      <w:color w:val="000000"/>
                      <w:sz w:val="18"/>
                      <w:szCs w:val="18"/>
                    </w:rPr>
                    <w:t>一</w:t>
                  </w:r>
                  <w:proofErr w:type="gramEnd"/>
                  <w:r>
                    <w:rPr>
                      <w:rFonts w:hint="eastAsia"/>
                      <w:color w:val="000000"/>
                      <w:sz w:val="18"/>
                      <w:szCs w:val="18"/>
                    </w:rPr>
                    <w:t>步步变为现实。学习贯彻党的十八届三中全会精神，重点是坚定信心、凝聚共识、落到实处。</w:t>
                  </w:r>
                </w:p>
                <w:p w:rsidR="006406B1" w:rsidRDefault="00325CCA">
                  <w:pPr>
                    <w:ind w:firstLineChars="200" w:firstLine="360"/>
                    <w:jc w:val="right"/>
                    <w:rPr>
                      <w:color w:val="000000"/>
                      <w:sz w:val="18"/>
                      <w:szCs w:val="18"/>
                    </w:rPr>
                  </w:pPr>
                  <w:r>
                    <w:rPr>
                      <w:rFonts w:hint="eastAsia"/>
                      <w:color w:val="000000"/>
                      <w:sz w:val="18"/>
                      <w:szCs w:val="18"/>
                    </w:rPr>
                    <w:t>（来源：人民网）</w:t>
                  </w:r>
                </w:p>
              </w:txbxContent>
            </v:textbox>
          </v:shape>
        </w:pict>
      </w:r>
      <w:r>
        <w:pict>
          <v:shape id="_x0000_s1080" type="#_x0000_t202" style="position:absolute;left:0;text-align:left;margin-left:629.7pt;margin-top:571.25pt;width:507.7pt;height:150.8pt;z-index:33;mso-position-horizontal-relative:text;mso-position-vertical-relative:text" o:preferrelative="t" filled="f" fillcolor="#d5d5d5" stroked="f">
            <v:textbox>
              <w:txbxContent>
                <w:p w:rsidR="006406B1" w:rsidRDefault="00325CCA">
                  <w:pPr>
                    <w:jc w:val="center"/>
                    <w:rPr>
                      <w:b/>
                      <w:bCs/>
                      <w:sz w:val="28"/>
                      <w:szCs w:val="28"/>
                    </w:rPr>
                  </w:pPr>
                  <w:r>
                    <w:rPr>
                      <w:rFonts w:hint="eastAsia"/>
                      <w:b/>
                      <w:bCs/>
                      <w:sz w:val="28"/>
                      <w:szCs w:val="28"/>
                    </w:rPr>
                    <w:t>讲座预告</w:t>
                  </w:r>
                </w:p>
                <w:p w:rsidR="006406B1" w:rsidRDefault="00325CCA">
                  <w:pPr>
                    <w:shd w:val="solid" w:color="FAFAFA" w:fill="auto"/>
                    <w:wordWrap w:val="0"/>
                    <w:autoSpaceDN w:val="0"/>
                    <w:spacing w:line="420" w:lineRule="atLeast"/>
                    <w:jc w:val="left"/>
                    <w:rPr>
                      <w:rFonts w:ascii="宋体" w:hAnsi="宋体"/>
                      <w:color w:val="1B1B1B"/>
                      <w:sz w:val="18"/>
                      <w:szCs w:val="18"/>
                      <w:shd w:val="clear" w:color="auto" w:fill="FAFAFA"/>
                    </w:rPr>
                  </w:pPr>
                  <w:r>
                    <w:rPr>
                      <w:rFonts w:ascii="宋体" w:hAnsi="宋体"/>
                      <w:b/>
                      <w:bCs/>
                      <w:color w:val="1B1B1B"/>
                      <w:sz w:val="18"/>
                      <w:szCs w:val="18"/>
                      <w:shd w:val="clear" w:color="auto" w:fill="FAFAFA"/>
                    </w:rPr>
                    <w:t>题目：</w:t>
                  </w:r>
                  <w:r>
                    <w:rPr>
                      <w:rFonts w:ascii="宋体" w:hAnsi="宋体"/>
                      <w:color w:val="1B1B1B"/>
                      <w:sz w:val="18"/>
                      <w:szCs w:val="18"/>
                      <w:shd w:val="clear" w:color="auto" w:fill="FAFAFA"/>
                    </w:rPr>
                    <w:t>商标司法实践中的前沿问题</w:t>
                  </w:r>
                </w:p>
                <w:p w:rsidR="006406B1" w:rsidRDefault="00325CCA">
                  <w:pPr>
                    <w:shd w:val="solid" w:color="FAFAFA" w:fill="auto"/>
                    <w:wordWrap w:val="0"/>
                    <w:autoSpaceDN w:val="0"/>
                    <w:spacing w:line="420" w:lineRule="atLeast"/>
                    <w:jc w:val="left"/>
                    <w:rPr>
                      <w:rFonts w:ascii="宋体" w:hAnsi="宋体"/>
                      <w:color w:val="1B1B1B"/>
                      <w:sz w:val="18"/>
                      <w:szCs w:val="18"/>
                      <w:shd w:val="clear" w:color="auto" w:fill="FAFAFA"/>
                    </w:rPr>
                  </w:pPr>
                  <w:r>
                    <w:rPr>
                      <w:rFonts w:ascii="宋体" w:hAnsi="宋体"/>
                      <w:b/>
                      <w:bCs/>
                      <w:color w:val="1B1B1B"/>
                      <w:sz w:val="18"/>
                      <w:szCs w:val="18"/>
                      <w:shd w:val="clear" w:color="auto" w:fill="FAFAFA"/>
                    </w:rPr>
                    <w:t>主讲：</w:t>
                  </w:r>
                  <w:r>
                    <w:rPr>
                      <w:rFonts w:ascii="宋体" w:hAnsi="宋体"/>
                      <w:color w:val="1B1B1B"/>
                      <w:sz w:val="18"/>
                      <w:szCs w:val="18"/>
                      <w:shd w:val="clear" w:color="auto" w:fill="FAFAFA"/>
                    </w:rPr>
                    <w:t>余晖</w:t>
                  </w:r>
                  <w:r>
                    <w:rPr>
                      <w:rFonts w:ascii="宋体" w:hAnsi="宋体" w:hint="eastAsia"/>
                      <w:color w:val="1B1B1B"/>
                      <w:sz w:val="18"/>
                      <w:szCs w:val="18"/>
                      <w:shd w:val="clear" w:color="auto" w:fill="FAFAFA"/>
                    </w:rPr>
                    <w:t xml:space="preserve">    </w:t>
                  </w:r>
                  <w:r>
                    <w:rPr>
                      <w:rFonts w:ascii="宋体" w:hAnsi="宋体"/>
                      <w:color w:val="1B1B1B"/>
                      <w:sz w:val="18"/>
                      <w:szCs w:val="18"/>
                      <w:shd w:val="clear" w:color="auto" w:fill="FAFAFA"/>
                    </w:rPr>
                    <w:t>长沙市中级人民法院知识产权庭庭长</w:t>
                  </w:r>
                  <w:r>
                    <w:rPr>
                      <w:rFonts w:ascii="宋体" w:hAnsi="宋体"/>
                      <w:sz w:val="18"/>
                      <w:szCs w:val="18"/>
                    </w:rPr>
                    <w:br/>
                  </w:r>
                  <w:r>
                    <w:rPr>
                      <w:rFonts w:ascii="宋体" w:hAnsi="宋体"/>
                      <w:b/>
                      <w:bCs/>
                      <w:color w:val="1B1B1B"/>
                      <w:sz w:val="18"/>
                      <w:szCs w:val="18"/>
                      <w:shd w:val="clear" w:color="auto" w:fill="FAFAFA"/>
                    </w:rPr>
                    <w:t>主持：</w:t>
                  </w:r>
                  <w:r>
                    <w:rPr>
                      <w:rFonts w:ascii="宋体" w:hAnsi="宋体"/>
                      <w:color w:val="1B1B1B"/>
                      <w:sz w:val="18"/>
                      <w:szCs w:val="18"/>
                      <w:shd w:val="clear" w:color="auto" w:fill="FAFAFA"/>
                    </w:rPr>
                    <w:t>郑鹏程</w:t>
                  </w:r>
                  <w:r>
                    <w:rPr>
                      <w:rFonts w:ascii="宋体" w:hAnsi="宋体" w:hint="eastAsia"/>
                      <w:color w:val="1B1B1B"/>
                      <w:sz w:val="18"/>
                      <w:szCs w:val="18"/>
                      <w:shd w:val="clear" w:color="auto" w:fill="FAFAFA"/>
                    </w:rPr>
                    <w:t xml:space="preserve">  </w:t>
                  </w:r>
                  <w:r>
                    <w:rPr>
                      <w:rFonts w:ascii="宋体" w:hAnsi="宋体"/>
                      <w:color w:val="1B1B1B"/>
                      <w:sz w:val="18"/>
                      <w:szCs w:val="18"/>
                      <w:shd w:val="clear" w:color="auto" w:fill="FAFAFA"/>
                    </w:rPr>
                    <w:t>湖南大学法学院教授，博士生导师</w:t>
                  </w:r>
                </w:p>
                <w:p w:rsidR="006406B1" w:rsidRDefault="00325CCA">
                  <w:pPr>
                    <w:shd w:val="solid" w:color="FAFAFA" w:fill="auto"/>
                    <w:wordWrap w:val="0"/>
                    <w:autoSpaceDN w:val="0"/>
                    <w:spacing w:line="420" w:lineRule="atLeast"/>
                    <w:jc w:val="left"/>
                    <w:rPr>
                      <w:rFonts w:ascii="宋体" w:hAnsi="宋体"/>
                      <w:color w:val="1B1B1B"/>
                      <w:shd w:val="clear" w:color="auto" w:fill="FAFAFA"/>
                    </w:rPr>
                  </w:pPr>
                  <w:r>
                    <w:rPr>
                      <w:rFonts w:ascii="宋体" w:hAnsi="宋体"/>
                      <w:b/>
                      <w:bCs/>
                      <w:color w:val="1B1B1B"/>
                      <w:sz w:val="18"/>
                      <w:szCs w:val="18"/>
                      <w:shd w:val="clear" w:color="auto" w:fill="FAFAFA"/>
                    </w:rPr>
                    <w:t>时间：</w:t>
                  </w:r>
                  <w:r>
                    <w:rPr>
                      <w:rFonts w:ascii="宋体" w:hAnsi="宋体"/>
                      <w:color w:val="1B1B1B"/>
                      <w:sz w:val="18"/>
                      <w:szCs w:val="18"/>
                      <w:shd w:val="clear" w:color="auto" w:fill="FAFAFA"/>
                    </w:rPr>
                    <w:t>2014年5月29日（星期四）下午2:30</w:t>
                  </w:r>
                  <w:r>
                    <w:rPr>
                      <w:rFonts w:ascii="宋体" w:hAnsi="宋体"/>
                      <w:sz w:val="24"/>
                    </w:rPr>
                    <w:br/>
                  </w:r>
                  <w:r>
                    <w:rPr>
                      <w:rFonts w:ascii="宋体" w:hAnsi="宋体"/>
                      <w:b/>
                      <w:bCs/>
                      <w:color w:val="1B1B1B"/>
                      <w:sz w:val="18"/>
                      <w:szCs w:val="18"/>
                      <w:shd w:val="clear" w:color="auto" w:fill="FAFAFA"/>
                    </w:rPr>
                    <w:t>地点：</w:t>
                  </w:r>
                  <w:r>
                    <w:rPr>
                      <w:rFonts w:ascii="宋体" w:hAnsi="宋体"/>
                      <w:color w:val="1B1B1B"/>
                      <w:sz w:val="18"/>
                      <w:szCs w:val="18"/>
                      <w:shd w:val="clear" w:color="auto" w:fill="FAFAFA"/>
                    </w:rPr>
                    <w:t>法学院216</w:t>
                  </w:r>
                </w:p>
                <w:p w:rsidR="006406B1" w:rsidRDefault="006406B1">
                  <w:pPr>
                    <w:jc w:val="center"/>
                    <w:rPr>
                      <w:b/>
                      <w:bCs/>
                      <w:sz w:val="28"/>
                      <w:szCs w:val="28"/>
                    </w:rPr>
                  </w:pPr>
                </w:p>
              </w:txbxContent>
            </v:textbox>
          </v:shape>
        </w:pict>
      </w:r>
      <w:r>
        <w:pict>
          <v:shape id="_x0000_s1073" type="#_x0000_t202" style="position:absolute;left:0;text-align:left;margin-left:623.65pt;margin-top:329.15pt;width:518.8pt;height:244.9pt;z-index:31;mso-position-horizontal-relative:text;mso-position-vertical-relative:text" o:preferrelative="t" filled="f" fillcolor="#d5d5d5" stroked="f">
            <v:textbox>
              <w:txbxContent>
                <w:p w:rsidR="006406B1" w:rsidRDefault="00325CCA">
                  <w:pPr>
                    <w:rPr>
                      <w:rFonts w:ascii="宋体" w:hAnsi="宋体"/>
                      <w:b/>
                      <w:bCs/>
                      <w:sz w:val="18"/>
                      <w:szCs w:val="18"/>
                    </w:rPr>
                  </w:pPr>
                  <w:r>
                    <w:rPr>
                      <w:rFonts w:ascii="宋体" w:hAnsi="宋体" w:hint="eastAsia"/>
                      <w:b/>
                      <w:bCs/>
                      <w:sz w:val="18"/>
                      <w:szCs w:val="18"/>
                    </w:rPr>
                    <w:t>《</w:t>
                  </w:r>
                  <w:r>
                    <w:rPr>
                      <w:rFonts w:hint="eastAsia"/>
                      <w:b/>
                      <w:sz w:val="18"/>
                      <w:szCs w:val="18"/>
                      <w:shd w:val="clear" w:color="auto" w:fill="FFFFFF"/>
                    </w:rPr>
                    <w:t>中国法律与中国社会</w:t>
                  </w:r>
                  <w:r>
                    <w:rPr>
                      <w:rFonts w:ascii="宋体" w:hAnsi="宋体" w:hint="eastAsia"/>
                      <w:b/>
                      <w:bCs/>
                      <w:sz w:val="18"/>
                      <w:szCs w:val="18"/>
                    </w:rPr>
                    <w:t>》瞿同祖</w:t>
                  </w:r>
                </w:p>
                <w:p w:rsidR="006406B1" w:rsidRDefault="00325CCA">
                  <w:pPr>
                    <w:ind w:firstLineChars="200" w:firstLine="360"/>
                    <w:rPr>
                      <w:sz w:val="18"/>
                      <w:szCs w:val="18"/>
                    </w:rPr>
                  </w:pPr>
                  <w:r>
                    <w:rPr>
                      <w:sz w:val="18"/>
                      <w:szCs w:val="18"/>
                    </w:rPr>
                    <w:t>法律与社会有着密不可分的依存关系，它维护了当时社会的制度、道德和伦理等价值观念，也反映了一定时期的社会结构。中国古代法律的主要特征表现在家族主义和阶级概念上，这二者也是中国古代法律所要维护的社会制度和社会秩序的支柱。</w:t>
                  </w:r>
                </w:p>
                <w:p w:rsidR="006406B1" w:rsidRDefault="00325CCA">
                  <w:pPr>
                    <w:ind w:firstLineChars="200" w:firstLine="360"/>
                    <w:rPr>
                      <w:sz w:val="18"/>
                      <w:szCs w:val="18"/>
                    </w:rPr>
                  </w:pPr>
                  <w:r>
                    <w:rPr>
                      <w:sz w:val="18"/>
                      <w:szCs w:val="18"/>
                    </w:rPr>
                    <w:t>本书依据大量个案和判例，分析了中国古代法律在社会上的实施情况及其对人民生活的影响，揭示了中国古代法律的基本精神和主要特征，是相关学科研究的重要参考书</w:t>
                  </w:r>
                  <w:r>
                    <w:rPr>
                      <w:rFonts w:hint="eastAsia"/>
                      <w:sz w:val="18"/>
                      <w:szCs w:val="18"/>
                    </w:rPr>
                    <w:t>。</w:t>
                  </w:r>
                </w:p>
                <w:p w:rsidR="006406B1" w:rsidRDefault="00325CCA">
                  <w:pPr>
                    <w:ind w:firstLineChars="200" w:firstLine="360"/>
                    <w:rPr>
                      <w:sz w:val="18"/>
                      <w:szCs w:val="18"/>
                    </w:rPr>
                  </w:pPr>
                  <w:r>
                    <w:rPr>
                      <w:sz w:val="18"/>
                      <w:szCs w:val="18"/>
                    </w:rPr>
                    <w:t>本书是作者在云南大学和西南联合大学讲授中国法制史和社会史的讲义的基础上修订而成的，最早于</w:t>
                  </w:r>
                  <w:r>
                    <w:rPr>
                      <w:sz w:val="18"/>
                      <w:szCs w:val="18"/>
                    </w:rPr>
                    <w:t>1947</w:t>
                  </w:r>
                  <w:r>
                    <w:rPr>
                      <w:sz w:val="18"/>
                      <w:szCs w:val="18"/>
                    </w:rPr>
                    <w:t>年由商务印书馆出版。作者依据大量个案和判例，深入分析了中国古代法律的实施情况及其对社会生活的影响，揭示了中国古代法律的基本精神及主要特征。本书的特色一是在研究法律制度演变过程的同时，重视对法律实施情况的研究；二是注重家族、阶级、宗教与法律之间的相互作用；三是比较法家和儒家对中国古代法律的影响，揭示中国古代法律的儒家化过程。</w:t>
                  </w:r>
                </w:p>
                <w:p w:rsidR="006406B1" w:rsidRDefault="00325CCA">
                  <w:pPr>
                    <w:ind w:firstLineChars="200" w:firstLine="360"/>
                    <w:rPr>
                      <w:sz w:val="18"/>
                      <w:szCs w:val="18"/>
                    </w:rPr>
                  </w:pPr>
                  <w:r>
                    <w:rPr>
                      <w:rFonts w:ascii="Helvetica" w:hAnsi="Helvetica"/>
                      <w:color w:val="111111"/>
                      <w:sz w:val="18"/>
                      <w:szCs w:val="18"/>
                      <w:shd w:val="clear" w:color="auto" w:fill="FFFFFF"/>
                    </w:rPr>
                    <w:t>瞿同祖（</w:t>
                  </w:r>
                  <w:r>
                    <w:rPr>
                      <w:rFonts w:ascii="Helvetica" w:hAnsi="Helvetica"/>
                      <w:color w:val="111111"/>
                      <w:sz w:val="18"/>
                      <w:szCs w:val="18"/>
                      <w:shd w:val="clear" w:color="auto" w:fill="FFFFFF"/>
                    </w:rPr>
                    <w:t>1910-2008</w:t>
                  </w:r>
                  <w:r>
                    <w:rPr>
                      <w:rFonts w:ascii="Helvetica" w:hAnsi="Helvetica"/>
                      <w:color w:val="111111"/>
                      <w:sz w:val="18"/>
                      <w:szCs w:val="18"/>
                      <w:shd w:val="clear" w:color="auto" w:fill="FFFFFF"/>
                    </w:rPr>
                    <w:t>），长沙人。</w:t>
                  </w:r>
                  <w:r>
                    <w:rPr>
                      <w:rFonts w:ascii="Helvetica" w:hAnsi="Helvetica"/>
                      <w:color w:val="111111"/>
                      <w:sz w:val="18"/>
                      <w:szCs w:val="18"/>
                      <w:shd w:val="clear" w:color="auto" w:fill="FFFFFF"/>
                    </w:rPr>
                    <w:t>1936</w:t>
                  </w:r>
                  <w:r>
                    <w:rPr>
                      <w:rFonts w:ascii="Helvetica" w:hAnsi="Helvetica"/>
                      <w:color w:val="111111"/>
                      <w:sz w:val="18"/>
                      <w:szCs w:val="18"/>
                      <w:shd w:val="clear" w:color="auto" w:fill="FFFFFF"/>
                    </w:rPr>
                    <w:t>年毕业于燕京大学，获硕士学位。曾任云南大学历史系教授。</w:t>
                  </w:r>
                  <w:r>
                    <w:rPr>
                      <w:rFonts w:ascii="Helvetica" w:hAnsi="Helvetica"/>
                      <w:color w:val="111111"/>
                      <w:sz w:val="18"/>
                      <w:szCs w:val="18"/>
                      <w:shd w:val="clear" w:color="auto" w:fill="FFFFFF"/>
                    </w:rPr>
                    <w:t>1945</w:t>
                  </w:r>
                  <w:r>
                    <w:rPr>
                      <w:rFonts w:ascii="Helvetica" w:hAnsi="Helvetica"/>
                      <w:color w:val="111111"/>
                      <w:sz w:val="18"/>
                      <w:szCs w:val="18"/>
                      <w:shd w:val="clear" w:color="auto" w:fill="FFFFFF"/>
                    </w:rPr>
                    <w:t>年赴美国，任美国哥伦比亚大学、哈佛大学研究员。后去加拿大，任不列颠哥伦比亚大学教授。</w:t>
                  </w:r>
                  <w:r>
                    <w:rPr>
                      <w:rFonts w:ascii="Helvetica" w:hAnsi="Helvetica"/>
                      <w:color w:val="111111"/>
                      <w:sz w:val="18"/>
                      <w:szCs w:val="18"/>
                      <w:shd w:val="clear" w:color="auto" w:fill="FFFFFF"/>
                    </w:rPr>
                    <w:t>1965</w:t>
                  </w:r>
                  <w:r>
                    <w:rPr>
                      <w:rFonts w:ascii="Helvetica" w:hAnsi="Helvetica"/>
                      <w:color w:val="111111"/>
                      <w:sz w:val="18"/>
                      <w:szCs w:val="18"/>
                      <w:shd w:val="clear" w:color="auto" w:fill="FFFFFF"/>
                    </w:rPr>
                    <w:t>年回国，历任湖南省文史研究馆馆员、政协湖南省文史资料研究委员会副主任，中国社会科学院近代史研究所研究员。</w:t>
                  </w:r>
                  <w:r>
                    <w:rPr>
                      <w:rFonts w:ascii="Helvetica" w:hAnsi="Helvetica"/>
                      <w:color w:val="111111"/>
                      <w:sz w:val="18"/>
                      <w:szCs w:val="18"/>
                      <w:shd w:val="clear" w:color="auto" w:fill="FFFFFF"/>
                    </w:rPr>
                    <w:t>1980</w:t>
                  </w:r>
                  <w:r>
                    <w:rPr>
                      <w:rFonts w:ascii="Helvetica" w:hAnsi="Helvetica"/>
                      <w:color w:val="111111"/>
                      <w:sz w:val="18"/>
                      <w:szCs w:val="18"/>
                      <w:shd w:val="clear" w:color="auto" w:fill="FFFFFF"/>
                    </w:rPr>
                    <w:t>年出席第二十七届欧洲汉学会议。</w:t>
                  </w:r>
                  <w:r>
                    <w:rPr>
                      <w:rFonts w:ascii="Helvetica" w:hAnsi="Helvetica"/>
                      <w:color w:val="111111"/>
                      <w:sz w:val="18"/>
                      <w:szCs w:val="18"/>
                      <w:shd w:val="clear" w:color="auto" w:fill="FFFFFF"/>
                    </w:rPr>
                    <w:t>1985</w:t>
                  </w:r>
                  <w:r>
                    <w:rPr>
                      <w:rFonts w:ascii="Helvetica" w:hAnsi="Helvetica"/>
                      <w:color w:val="111111"/>
                      <w:sz w:val="18"/>
                      <w:szCs w:val="18"/>
                      <w:shd w:val="clear" w:color="auto" w:fill="FFFFFF"/>
                    </w:rPr>
                    <w:t>年，以高级学者名义访问美国哈佛大学、芝加哥大学、华盛顿大学，阐述儒家思想与中国法律发展的关系。著有《中国封建社会》、《清代地方政府》、《汉代社会》、《中国法律与中国社会》等。</w:t>
                  </w:r>
                </w:p>
              </w:txbxContent>
            </v:textbox>
          </v:shape>
        </w:pict>
      </w:r>
      <w:r>
        <w:pict>
          <v:shape id="_x0000_s1069" type="#_x0000_t202" style="position:absolute;left:0;text-align:left;margin-left:630pt;margin-top:289.9pt;width:504.4pt;height:39pt;z-index:30;mso-position-horizontal-relative:text;mso-position-vertical-relative:text" o:preferrelative="t" filled="f" fillcolor="#d5d5d5" stroked="f">
            <v:textbox>
              <w:txbxContent>
                <w:p w:rsidR="006406B1" w:rsidRDefault="00325CCA">
                  <w:pPr>
                    <w:jc w:val="center"/>
                    <w:rPr>
                      <w:rFonts w:ascii="黑体" w:eastAsia="黑体" w:hAnsi="黑体"/>
                      <w:b/>
                      <w:sz w:val="30"/>
                      <w:szCs w:val="30"/>
                    </w:rPr>
                  </w:pPr>
                  <w:r>
                    <w:rPr>
                      <w:rFonts w:ascii="黑体" w:eastAsia="黑体" w:hAnsi="黑体" w:hint="eastAsia"/>
                      <w:b/>
                      <w:sz w:val="30"/>
                      <w:szCs w:val="30"/>
                    </w:rPr>
                    <w:t>书海拾贝</w:t>
                  </w:r>
                </w:p>
              </w:txbxContent>
            </v:textbox>
          </v:shape>
        </w:pict>
      </w:r>
      <w:r>
        <w:pict>
          <v:shape id="_x0000_s1074" type="#_x0000_t202" style="position:absolute;left:0;text-align:left;margin-left:625.7pt;margin-top:72.95pt;width:514.75pt;height:229.35pt;z-index:32;mso-position-horizontal-relative:text;mso-position-vertical-relative:text" o:preferrelative="t" filled="f" stroked="f">
            <v:textbox inset="7.21pt,,7.21pt">
              <w:txbxContent>
                <w:p w:rsidR="006406B1" w:rsidRDefault="00325CCA">
                  <w:pPr>
                    <w:ind w:firstLineChars="200" w:firstLine="360"/>
                    <w:rPr>
                      <w:rFonts w:ascii="宋体" w:hAnsi="宋体"/>
                      <w:sz w:val="18"/>
                      <w:szCs w:val="18"/>
                    </w:rPr>
                  </w:pPr>
                  <w:r>
                    <w:rPr>
                      <w:rFonts w:ascii="宋体" w:hAnsi="宋体"/>
                      <w:sz w:val="18"/>
                      <w:szCs w:val="18"/>
                    </w:rPr>
                    <w:t>2014年5月20日晚上七点，法学博士、南开大学法学院副教授李晓兵受邀来我院主讲法国第五共和国宪法的发展及其对我国的启示学术讲座，湖南大学法学院副教授、法国尼斯大学法学博士徐琳主持。李晓兵副教授还是台港澳法研究中心执行主任、法国巴黎一大访问学者，对法国及法国宪法有非常深入的研究。</w:t>
                  </w:r>
                </w:p>
                <w:p w:rsidR="006406B1" w:rsidRDefault="00325CCA">
                  <w:pPr>
                    <w:ind w:firstLineChars="200" w:firstLine="360"/>
                    <w:rPr>
                      <w:rFonts w:ascii="宋体" w:hAnsi="宋体"/>
                      <w:sz w:val="18"/>
                      <w:szCs w:val="18"/>
                    </w:rPr>
                  </w:pPr>
                  <w:r>
                    <w:rPr>
                      <w:rFonts w:ascii="宋体" w:hAnsi="宋体"/>
                      <w:sz w:val="18"/>
                      <w:szCs w:val="18"/>
                    </w:rPr>
                    <w:t>李晓兵副教授从法国近代非常曲折的发展过程讲起，梳理了法国历史演变以及宪法的浪漫变迁过程。他认为法国宪法从1789年的大革命到1958年共和时期大致可以分为三个阶段，以大革命时期的宪法为法国宪政的起点，到从拿破仑到拿破仑三</w:t>
                  </w:r>
                  <w:proofErr w:type="gramStart"/>
                  <w:r>
                    <w:rPr>
                      <w:rFonts w:ascii="宋体" w:hAnsi="宋体"/>
                      <w:sz w:val="18"/>
                      <w:szCs w:val="18"/>
                    </w:rPr>
                    <w:t>世</w:t>
                  </w:r>
                  <w:proofErr w:type="gramEnd"/>
                  <w:r>
                    <w:rPr>
                      <w:rFonts w:ascii="宋体" w:hAnsi="宋体"/>
                      <w:sz w:val="18"/>
                      <w:szCs w:val="18"/>
                    </w:rPr>
                    <w:t>时期的左右徘徊的宪政，再到从第四共和到第五共和时期的宪政的传承与发展，总体上是一个衰减的过程。李晓兵副教授从第四共和宪法实践出现的问题引出第五共和宪法修改的必要性，并对第五共和的宪政体制、宪法委员会的制度设计及其合宪性审查的实践进行了深入分析。最后，还分析了我国宪法的发展以及法国宪法对我国的借鉴意义。他指出法国宪法的发展对我国的启发有：宪法制度是一个国家政局稳定的一个重要基础；只要保持宪法基本原则与基本精神不变，宪法是可以修改的，这并不会影响宪法的权威，反而会更好的适应时代的发展；我国宪法应该走适合自己的道路，而不是因为其他国家经验成熟而照搬照抄，更应该考虑我国国情，发展与借鉴是主与末的关系。李晓兵副教授语言生动，例如将法国国旗的颜色与法国左右徘徊的宪政联系在一起，用“朝三暮四”的寓言来形容第四共和宪法存在的问题等，将其多年的研究成果浓缩在两个多小时内与在场的师生充分分享与交流，带给了我们新的思路，新的想法，</w:t>
                  </w:r>
                  <w:r>
                    <w:rPr>
                      <w:color w:val="1B1B1B"/>
                      <w:kern w:val="0"/>
                      <w:sz w:val="18"/>
                      <w:szCs w:val="18"/>
                    </w:rPr>
                    <w:t>新的知识。</w:t>
                  </w:r>
                </w:p>
                <w:p w:rsidR="006406B1" w:rsidRDefault="00325CCA">
                  <w:pPr>
                    <w:ind w:firstLineChars="5000" w:firstLine="9000"/>
                    <w:rPr>
                      <w:kern w:val="0"/>
                    </w:rPr>
                  </w:pPr>
                  <w:r>
                    <w:rPr>
                      <w:color w:val="1B1B1B"/>
                      <w:kern w:val="0"/>
                      <w:sz w:val="18"/>
                      <w:szCs w:val="18"/>
                    </w:rPr>
                    <w:t>（李露霞）</w:t>
                  </w:r>
                </w:p>
                <w:p w:rsidR="006406B1" w:rsidRDefault="00325CCA">
                  <w:pPr>
                    <w:widowControl/>
                    <w:shd w:val="clear" w:color="auto" w:fill="FFFFFF"/>
                    <w:spacing w:line="360" w:lineRule="auto"/>
                    <w:ind w:firstLine="560"/>
                    <w:jc w:val="right"/>
                    <w:rPr>
                      <w:rFonts w:ascii="宋体" w:hAnsi="宋体" w:cs="Arial"/>
                      <w:color w:val="000000"/>
                      <w:kern w:val="0"/>
                      <w:sz w:val="18"/>
                      <w:szCs w:val="18"/>
                    </w:rPr>
                  </w:pPr>
                  <w:r>
                    <w:rPr>
                      <w:rFonts w:ascii="宋体" w:hAnsi="宋体" w:cs="Arial"/>
                      <w:color w:val="000000"/>
                      <w:kern w:val="0"/>
                      <w:sz w:val="18"/>
                      <w:szCs w:val="18"/>
                    </w:rPr>
                    <w:t> </w:t>
                  </w:r>
                </w:p>
                <w:p w:rsidR="006406B1" w:rsidRDefault="00325CCA">
                  <w:pPr>
                    <w:rPr>
                      <w:rFonts w:ascii="宋体" w:hAnsi="宋体" w:cs="宋体"/>
                      <w:color w:val="000000"/>
                      <w:sz w:val="18"/>
                      <w:szCs w:val="18"/>
                    </w:rPr>
                  </w:pPr>
                  <w:r>
                    <w:rPr>
                      <w:rFonts w:ascii="宋体" w:hAnsi="宋体" w:cs="宋体" w:hint="eastAsia"/>
                      <w:color w:val="000000"/>
                      <w:sz w:val="18"/>
                      <w:szCs w:val="18"/>
                    </w:rPr>
                    <w:t> </w:t>
                  </w:r>
                </w:p>
                <w:p w:rsidR="006406B1" w:rsidRDefault="006406B1">
                  <w:pPr>
                    <w:widowControl/>
                    <w:shd w:val="clear" w:color="auto" w:fill="FFFFFF"/>
                    <w:jc w:val="left"/>
                    <w:rPr>
                      <w:rFonts w:ascii="宋体" w:hAnsi="宋体" w:cs="宋体"/>
                      <w:color w:val="000000"/>
                      <w:kern w:val="0"/>
                      <w:sz w:val="18"/>
                      <w:szCs w:val="18"/>
                    </w:rPr>
                  </w:pPr>
                </w:p>
                <w:p w:rsidR="006406B1" w:rsidRDefault="00325CCA">
                  <w:pPr>
                    <w:rPr>
                      <w:sz w:val="18"/>
                      <w:szCs w:val="18"/>
                    </w:rPr>
                  </w:pPr>
                  <w:r>
                    <w:rPr>
                      <w:rFonts w:hint="eastAsia"/>
                      <w:sz w:val="18"/>
                      <w:szCs w:val="18"/>
                    </w:rPr>
                    <w:t> </w:t>
                  </w:r>
                </w:p>
                <w:p w:rsidR="006406B1" w:rsidRDefault="006406B1">
                  <w:pPr>
                    <w:rPr>
                      <w:sz w:val="18"/>
                      <w:szCs w:val="18"/>
                    </w:rPr>
                  </w:pPr>
                </w:p>
              </w:txbxContent>
            </v:textbox>
          </v:shape>
        </w:pict>
      </w:r>
      <w:r>
        <w:pict>
          <v:shape id="_x0000_s1075" type="#_x0000_t202" style="position:absolute;left:0;text-align:left;margin-left:521.25pt;margin-top:26.5pt;width:97.3pt;height:715.95pt;z-index:24;mso-position-horizontal-relative:text;mso-position-vertical-relative:text" o:preferrelative="t" filled="f" fillcolor="#d5d5d5" stroked="f">
            <v:textbox>
              <w:txbxContent>
                <w:p w:rsidR="006406B1" w:rsidRDefault="00325CCA">
                  <w:pPr>
                    <w:rPr>
                      <w:color w:val="000000"/>
                      <w:sz w:val="18"/>
                      <w:szCs w:val="18"/>
                      <w:shd w:val="clear" w:color="auto" w:fill="FFFFFF"/>
                    </w:rPr>
                  </w:pPr>
                  <w:r>
                    <w:rPr>
                      <w:rFonts w:ascii="宋体" w:hAnsi="宋体" w:hint="eastAsia"/>
                      <w:sz w:val="18"/>
                      <w:szCs w:val="18"/>
                    </w:rPr>
                    <w:t>5.</w:t>
                  </w:r>
                  <w:r>
                    <w:rPr>
                      <w:rFonts w:hint="eastAsia"/>
                      <w:color w:val="000000"/>
                      <w:sz w:val="18"/>
                      <w:szCs w:val="18"/>
                      <w:shd w:val="clear" w:color="auto" w:fill="FFFFFF"/>
                    </w:rPr>
                    <w:t>午睡时间不宜过长。午睡时间过长，中枢神经会加深抑制，脑内血流量相对减少会减慢代谢过程，导致醒来后周身不舒服而更加困倦。</w:t>
                  </w:r>
                </w:p>
                <w:p w:rsidR="006406B1" w:rsidRDefault="00325CCA">
                  <w:pPr>
                    <w:rPr>
                      <w:rFonts w:ascii="宋体" w:hAnsi="宋体"/>
                      <w:color w:val="000000"/>
                      <w:sz w:val="18"/>
                      <w:szCs w:val="18"/>
                      <w:shd w:val="clear" w:color="auto" w:fill="FFFFFF"/>
                    </w:rPr>
                  </w:pPr>
                  <w:r>
                    <w:rPr>
                      <w:rFonts w:ascii="宋体" w:hAnsi="宋体" w:hint="eastAsia"/>
                      <w:color w:val="000000"/>
                      <w:sz w:val="18"/>
                      <w:szCs w:val="18"/>
                      <w:shd w:val="clear" w:color="auto" w:fill="FFFFFF"/>
                    </w:rPr>
                    <w:t>6.忌受热后“快速冷却”。炎夏，人们外出或劳动归来，喜欢不是开足电扇，就是立即去洗冷水澡，这样会使全身毛孔快速闭合，体内热量反而难以散发，还会因脑部血管迅速收缩而引起大脑供血不足，使人头晕目眩。</w:t>
                  </w:r>
                </w:p>
                <w:p w:rsidR="006406B1" w:rsidRDefault="00325CCA">
                  <w:pPr>
                    <w:rPr>
                      <w:rFonts w:ascii="宋体" w:hAnsi="宋体"/>
                      <w:color w:val="000000"/>
                      <w:sz w:val="18"/>
                      <w:szCs w:val="18"/>
                      <w:shd w:val="clear" w:color="auto" w:fill="FFFFFF"/>
                    </w:rPr>
                  </w:pPr>
                  <w:r>
                    <w:rPr>
                      <w:rFonts w:ascii="宋体" w:hAnsi="宋体" w:hint="eastAsia"/>
                      <w:color w:val="000000"/>
                      <w:sz w:val="18"/>
                      <w:szCs w:val="18"/>
                      <w:shd w:val="clear" w:color="auto" w:fill="FFFFFF"/>
                    </w:rPr>
                    <w:t>7.空调室内外温差不宜太大。使用空调室内外温差不超过5度为宜，即使天气再热，空调室内温度也</w:t>
                  </w:r>
                  <w:proofErr w:type="gramStart"/>
                  <w:r>
                    <w:rPr>
                      <w:rFonts w:ascii="宋体" w:hAnsi="宋体" w:hint="eastAsia"/>
                      <w:color w:val="000000"/>
                      <w:sz w:val="18"/>
                      <w:szCs w:val="18"/>
                      <w:shd w:val="clear" w:color="auto" w:fill="FFFFFF"/>
                    </w:rPr>
                    <w:t>不宜到</w:t>
                  </w:r>
                  <w:proofErr w:type="gramEnd"/>
                  <w:r>
                    <w:rPr>
                      <w:rFonts w:ascii="宋体" w:hAnsi="宋体" w:hint="eastAsia"/>
                      <w:color w:val="000000"/>
                      <w:sz w:val="18"/>
                      <w:szCs w:val="18"/>
                      <w:shd w:val="clear" w:color="auto" w:fill="FFFFFF"/>
                    </w:rPr>
                    <w:t>24度以下。</w:t>
                  </w:r>
                </w:p>
                <w:p w:rsidR="006406B1" w:rsidRDefault="00325CCA">
                  <w:pPr>
                    <w:rPr>
                      <w:color w:val="000000"/>
                      <w:sz w:val="18"/>
                      <w:szCs w:val="18"/>
                      <w:shd w:val="clear" w:color="auto" w:fill="FFFFFF"/>
                    </w:rPr>
                  </w:pPr>
                  <w:r>
                    <w:rPr>
                      <w:rFonts w:ascii="宋体" w:hAnsi="宋体" w:hint="eastAsia"/>
                      <w:color w:val="000000"/>
                      <w:sz w:val="18"/>
                      <w:szCs w:val="18"/>
                      <w:shd w:val="clear" w:color="auto" w:fill="FFFFFF"/>
                    </w:rPr>
                    <w:t>8.</w:t>
                  </w:r>
                  <w:r>
                    <w:rPr>
                      <w:rFonts w:hint="eastAsia"/>
                      <w:color w:val="000000"/>
                      <w:sz w:val="18"/>
                      <w:szCs w:val="18"/>
                      <w:shd w:val="clear" w:color="auto" w:fill="FFFFFF"/>
                    </w:rPr>
                    <w:t>不宜佩戴金属首饰。金属装饰品中的某些金属沾上汗水，所接触到的皮肤可能出现微红或瘙痒等症状，容易引发接触性皮炎。</w:t>
                  </w:r>
                </w:p>
                <w:p w:rsidR="006406B1" w:rsidRDefault="00325CCA">
                  <w:pPr>
                    <w:rPr>
                      <w:rFonts w:ascii="宋体" w:hAnsi="宋体"/>
                      <w:color w:val="000000"/>
                      <w:sz w:val="18"/>
                      <w:szCs w:val="18"/>
                      <w:shd w:val="clear" w:color="auto" w:fill="FFFFFF"/>
                    </w:rPr>
                  </w:pPr>
                  <w:r>
                    <w:rPr>
                      <w:rFonts w:ascii="宋体" w:hAnsi="宋体" w:hint="eastAsia"/>
                      <w:color w:val="000000"/>
                      <w:sz w:val="18"/>
                      <w:szCs w:val="18"/>
                      <w:shd w:val="clear" w:color="auto" w:fill="FFFFFF"/>
                    </w:rPr>
                    <w:t>9.夏天出门记得要备好防晒用具，最好不要在上午10点至下午4点时在烈日下行走。如果此时必须外出，一定要做好防护工作，如打遮阳伞、戴遮阳帽、戴太阳镜，最好涂抹防晒霜。</w:t>
                  </w:r>
                </w:p>
                <w:p w:rsidR="006406B1" w:rsidRDefault="00325CCA">
                  <w:pPr>
                    <w:rPr>
                      <w:rFonts w:ascii="宋体" w:hAnsi="宋体"/>
                      <w:color w:val="000000"/>
                      <w:sz w:val="18"/>
                      <w:szCs w:val="18"/>
                    </w:rPr>
                  </w:pPr>
                  <w:r>
                    <w:rPr>
                      <w:rFonts w:ascii="宋体" w:hAnsi="宋体" w:hint="eastAsia"/>
                      <w:color w:val="000000"/>
                      <w:sz w:val="18"/>
                      <w:szCs w:val="18"/>
                      <w:shd w:val="clear" w:color="auto" w:fill="FFFFFF"/>
                    </w:rPr>
                    <w:t>10.</w:t>
                  </w:r>
                  <w:r>
                    <w:rPr>
                      <w:rFonts w:hint="eastAsia"/>
                      <w:color w:val="000000"/>
                      <w:sz w:val="18"/>
                      <w:szCs w:val="18"/>
                      <w:shd w:val="clear" w:color="auto" w:fill="FFFFFF"/>
                    </w:rPr>
                    <w:t>出门还要随身携带防暑降温药品，如十滴水、仁丹、风油精等，以防应急之用。</w:t>
                  </w:r>
                </w:p>
              </w:txbxContent>
            </v:textbox>
          </v:shape>
        </w:pict>
      </w:r>
      <w:r>
        <w:pict>
          <v:shape id="_x0000_s1079" type="#_x0000_t202" style="position:absolute;left:0;text-align:left;margin-left:4.9pt;margin-top:27.15pt;width:521.9pt;height:37.35pt;z-index:29;mso-position-horizontal-relative:text;mso-position-vertical-relative:text" o:preferrelative="t" filled="f" fillcolor="#d5d5d5" stroked="f">
            <v:textbox>
              <w:txbxContent>
                <w:p w:rsidR="006406B1" w:rsidRDefault="00325CCA">
                  <w:pPr>
                    <w:jc w:val="center"/>
                    <w:rPr>
                      <w:rFonts w:ascii="黑体" w:eastAsia="黑体" w:hAnsi="黑体" w:cs="黑体"/>
                      <w:b/>
                      <w:bCs/>
                      <w:sz w:val="30"/>
                      <w:szCs w:val="30"/>
                    </w:rPr>
                  </w:pPr>
                  <w:r>
                    <w:rPr>
                      <w:rFonts w:ascii="黑体" w:eastAsia="黑体" w:hAnsi="黑体" w:cs="黑体" w:hint="eastAsia"/>
                      <w:b/>
                      <w:bCs/>
                      <w:sz w:val="30"/>
                      <w:szCs w:val="30"/>
                    </w:rPr>
                    <w:t>三中全会后习近平在各地调研八次谈“改革”</w:t>
                  </w:r>
                </w:p>
                <w:p w:rsidR="006406B1" w:rsidRDefault="006406B1">
                  <w:pPr>
                    <w:jc w:val="center"/>
                    <w:rPr>
                      <w:rFonts w:ascii="黑体" w:eastAsia="黑体" w:hAnsi="黑体"/>
                      <w:b/>
                      <w:sz w:val="30"/>
                      <w:szCs w:val="30"/>
                    </w:rPr>
                  </w:pPr>
                </w:p>
              </w:txbxContent>
            </v:textbox>
          </v:shape>
        </w:pict>
      </w:r>
      <w:r>
        <w:pict>
          <v:shape id="_x0000_s1078" type="#_x0000_t202" style="position:absolute;left:0;text-align:left;margin-left:618.55pt;margin-top:28.15pt;width:516.75pt;height:40.5pt;z-index:26;mso-position-horizontal-relative:text;mso-position-vertical-relative:text" o:preferrelative="t" filled="f" stroked="f">
            <v:textbox inset="7.21pt,,7.21pt">
              <w:txbxContent>
                <w:p w:rsidR="006406B1" w:rsidRDefault="00325CCA">
                  <w:pPr>
                    <w:jc w:val="center"/>
                    <w:rPr>
                      <w:rFonts w:ascii="黑体" w:eastAsia="黑体" w:hAnsi="黑体"/>
                      <w:b/>
                      <w:sz w:val="30"/>
                      <w:szCs w:val="30"/>
                    </w:rPr>
                  </w:pPr>
                  <w:r>
                    <w:rPr>
                      <w:rFonts w:ascii="黑体" w:eastAsia="黑体" w:hAnsi="黑体"/>
                      <w:b/>
                      <w:sz w:val="30"/>
                      <w:szCs w:val="30"/>
                    </w:rPr>
                    <w:t>“法国第五共和国宪法的发展及其对我国的启示”讲座成功举办</w:t>
                  </w:r>
                </w:p>
                <w:p w:rsidR="006406B1" w:rsidRDefault="006406B1">
                  <w:pPr>
                    <w:jc w:val="center"/>
                    <w:rPr>
                      <w:rFonts w:ascii="黑体" w:eastAsia="黑体" w:hAnsi="黑体"/>
                      <w:b/>
                      <w:sz w:val="30"/>
                      <w:szCs w:val="30"/>
                    </w:rPr>
                  </w:pPr>
                </w:p>
              </w:txbxContent>
            </v:textbox>
          </v:shape>
        </w:pict>
      </w:r>
    </w:p>
    <w:sectPr w:rsidR="006406B1" w:rsidSect="006406B1">
      <w:headerReference w:type="even" r:id="rId16"/>
      <w:headerReference w:type="default" r:id="rId17"/>
      <w:footerReference w:type="even" r:id="rId18"/>
      <w:footerReference w:type="default" r:id="rId19"/>
      <w:headerReference w:type="first" r:id="rId20"/>
      <w:footerReference w:type="first" r:id="rId21"/>
      <w:pgSz w:w="23814" w:h="16840" w:orient="landscape"/>
      <w:pgMar w:top="964" w:right="567" w:bottom="964" w:left="567"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F9" w:rsidRDefault="00E811F9" w:rsidP="006406B1">
      <w:r>
        <w:separator/>
      </w:r>
    </w:p>
  </w:endnote>
  <w:endnote w:type="continuationSeparator" w:id="0">
    <w:p w:rsidR="00E811F9" w:rsidRDefault="00E811F9" w:rsidP="00640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oudy Stout">
    <w:altName w:val="Kozuka Mincho Pr6N H"/>
    <w:panose1 w:val="0202090407030B020401"/>
    <w:charset w:val="00"/>
    <w:family w:val="roman"/>
    <w:pitch w:val="variable"/>
    <w:sig w:usb0="00000003" w:usb1="00000000" w:usb2="00000000" w:usb3="00000000" w:csb0="00000001" w:csb1="00000000"/>
  </w:font>
  <w:font w:name="方正瘦金书简体">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7" w:rsidRDefault="00F96DF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7" w:rsidRDefault="00F96DF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7" w:rsidRDefault="00F96D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F9" w:rsidRDefault="00E811F9" w:rsidP="006406B1">
      <w:r>
        <w:separator/>
      </w:r>
    </w:p>
  </w:footnote>
  <w:footnote w:type="continuationSeparator" w:id="0">
    <w:p w:rsidR="00E811F9" w:rsidRDefault="00E811F9" w:rsidP="00640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7" w:rsidRDefault="00F96D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B1" w:rsidRDefault="006406B1" w:rsidP="00F96DF7">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F7" w:rsidRDefault="00F96D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3D4D"/>
    <w:multiLevelType w:val="multilevel"/>
    <w:tmpl w:val="4AA0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6B1"/>
    <w:rsid w:val="00325CCA"/>
    <w:rsid w:val="003F3CE9"/>
    <w:rsid w:val="006406B1"/>
    <w:rsid w:val="00850667"/>
    <w:rsid w:val="00D57C06"/>
    <w:rsid w:val="00E4262E"/>
    <w:rsid w:val="00E811F9"/>
    <w:rsid w:val="00F71375"/>
    <w:rsid w:val="00F96D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rules v:ext="edit">
        <o:r id="V:Rule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6B1"/>
    <w:pPr>
      <w:widowControl w:val="0"/>
      <w:jc w:val="both"/>
    </w:pPr>
    <w:rPr>
      <w:kern w:val="2"/>
      <w:sz w:val="21"/>
      <w:szCs w:val="24"/>
    </w:rPr>
  </w:style>
  <w:style w:type="paragraph" w:styleId="1">
    <w:name w:val="heading 1"/>
    <w:basedOn w:val="a"/>
    <w:next w:val="a"/>
    <w:qFormat/>
    <w:rsid w:val="006406B1"/>
    <w:pPr>
      <w:keepNext/>
      <w:keepLines/>
      <w:spacing w:before="340" w:after="330" w:line="578" w:lineRule="auto"/>
      <w:outlineLvl w:val="0"/>
    </w:pPr>
    <w:rPr>
      <w:b/>
      <w:bCs/>
      <w:kern w:val="44"/>
      <w:sz w:val="44"/>
      <w:szCs w:val="44"/>
    </w:rPr>
  </w:style>
  <w:style w:type="paragraph" w:styleId="2">
    <w:name w:val="heading 2"/>
    <w:basedOn w:val="a"/>
    <w:next w:val="a"/>
    <w:qFormat/>
    <w:rsid w:val="006406B1"/>
    <w:pPr>
      <w:keepNext/>
      <w:keepLines/>
      <w:spacing w:before="260" w:after="260" w:line="416" w:lineRule="auto"/>
      <w:outlineLvl w:val="1"/>
    </w:pPr>
    <w:rPr>
      <w:rFonts w:ascii="Arial" w:eastAsia="黑体" w:hAnsi="Arial"/>
      <w:b/>
      <w:bCs/>
      <w:sz w:val="32"/>
      <w:szCs w:val="32"/>
    </w:rPr>
  </w:style>
  <w:style w:type="paragraph" w:styleId="3">
    <w:name w:val="heading 3"/>
    <w:basedOn w:val="a"/>
    <w:qFormat/>
    <w:rsid w:val="006406B1"/>
    <w:pPr>
      <w:widowControl/>
      <w:spacing w:before="100" w:beforeAutospacing="1" w:after="100" w:afterAutospacing="1"/>
      <w:jc w:val="left"/>
      <w:outlineLvl w:val="2"/>
    </w:pPr>
    <w:rPr>
      <w:rFonts w:ascii="宋体" w:hAnsi="宋体" w:cs="宋体"/>
      <w:b/>
      <w:bCs/>
      <w:kern w:val="0"/>
      <w:sz w:val="24"/>
    </w:rPr>
  </w:style>
  <w:style w:type="paragraph" w:styleId="6">
    <w:name w:val="heading 6"/>
    <w:basedOn w:val="a"/>
    <w:next w:val="a"/>
    <w:qFormat/>
    <w:rsid w:val="006406B1"/>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406B1"/>
    <w:pPr>
      <w:ind w:leftChars="2500" w:left="100"/>
    </w:pPr>
  </w:style>
  <w:style w:type="paragraph" w:styleId="a4">
    <w:name w:val="Balloon Text"/>
    <w:basedOn w:val="a"/>
    <w:link w:val="Char"/>
    <w:rsid w:val="006406B1"/>
    <w:rPr>
      <w:sz w:val="18"/>
      <w:szCs w:val="18"/>
      <w:lang/>
    </w:rPr>
  </w:style>
  <w:style w:type="paragraph" w:styleId="a5">
    <w:name w:val="footer"/>
    <w:basedOn w:val="a"/>
    <w:rsid w:val="006406B1"/>
    <w:pPr>
      <w:tabs>
        <w:tab w:val="center" w:pos="4153"/>
        <w:tab w:val="right" w:pos="8306"/>
      </w:tabs>
      <w:snapToGrid w:val="0"/>
      <w:jc w:val="left"/>
    </w:pPr>
    <w:rPr>
      <w:sz w:val="18"/>
      <w:szCs w:val="18"/>
    </w:rPr>
  </w:style>
  <w:style w:type="paragraph" w:styleId="a6">
    <w:name w:val="header"/>
    <w:basedOn w:val="a"/>
    <w:rsid w:val="006406B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6406B1"/>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6406B1"/>
    <w:rPr>
      <w:b/>
      <w:bCs/>
    </w:rPr>
  </w:style>
  <w:style w:type="character" w:styleId="a9">
    <w:name w:val="Hyperlink"/>
    <w:rsid w:val="006406B1"/>
    <w:rPr>
      <w:color w:val="136EC2"/>
      <w:u w:val="single"/>
    </w:rPr>
  </w:style>
  <w:style w:type="paragraph" w:customStyle="1" w:styleId="pa-2">
    <w:name w:val="pa-2"/>
    <w:basedOn w:val="a"/>
    <w:rsid w:val="006406B1"/>
    <w:pPr>
      <w:widowControl/>
      <w:spacing w:before="100" w:beforeAutospacing="1" w:after="100" w:afterAutospacing="1"/>
      <w:jc w:val="left"/>
    </w:pPr>
    <w:rPr>
      <w:rFonts w:ascii="宋体" w:hAnsi="宋体" w:cs="宋体"/>
      <w:kern w:val="0"/>
      <w:sz w:val="24"/>
    </w:rPr>
  </w:style>
  <w:style w:type="paragraph" w:customStyle="1" w:styleId="p0">
    <w:name w:val="p0"/>
    <w:basedOn w:val="a"/>
    <w:rsid w:val="006406B1"/>
    <w:pPr>
      <w:widowControl/>
    </w:pPr>
    <w:rPr>
      <w:kern w:val="0"/>
      <w:szCs w:val="21"/>
    </w:rPr>
  </w:style>
  <w:style w:type="paragraph" w:customStyle="1" w:styleId="pa-1">
    <w:name w:val="pa-1"/>
    <w:basedOn w:val="a"/>
    <w:rsid w:val="006406B1"/>
    <w:pPr>
      <w:widowControl/>
      <w:spacing w:before="100" w:beforeAutospacing="1" w:after="100" w:afterAutospacing="1"/>
      <w:jc w:val="left"/>
    </w:pPr>
    <w:rPr>
      <w:rFonts w:ascii="宋体" w:hAnsi="宋体" w:cs="宋体"/>
      <w:kern w:val="0"/>
      <w:sz w:val="24"/>
    </w:rPr>
  </w:style>
  <w:style w:type="paragraph" w:customStyle="1" w:styleId="p15">
    <w:name w:val="p15"/>
    <w:basedOn w:val="a"/>
    <w:rsid w:val="006406B1"/>
    <w:pPr>
      <w:widowControl/>
      <w:jc w:val="left"/>
    </w:pPr>
    <w:rPr>
      <w:rFonts w:ascii="宋体" w:hAnsi="宋体" w:cs="宋体"/>
      <w:kern w:val="0"/>
      <w:sz w:val="24"/>
    </w:rPr>
  </w:style>
  <w:style w:type="character" w:customStyle="1" w:styleId="fb">
    <w:name w:val="fb"/>
    <w:basedOn w:val="a0"/>
    <w:rsid w:val="006406B1"/>
  </w:style>
  <w:style w:type="character" w:customStyle="1" w:styleId="headline-content2">
    <w:name w:val="headline-content2"/>
    <w:basedOn w:val="a0"/>
    <w:rsid w:val="006406B1"/>
  </w:style>
  <w:style w:type="character" w:customStyle="1" w:styleId="Char">
    <w:name w:val="批注框文本 Char"/>
    <w:link w:val="a4"/>
    <w:rsid w:val="006406B1"/>
    <w:rPr>
      <w:kern w:val="2"/>
      <w:sz w:val="18"/>
      <w:szCs w:val="18"/>
    </w:rPr>
  </w:style>
  <w:style w:type="character" w:customStyle="1" w:styleId="fbcdy">
    <w:name w:val="fb cdy"/>
    <w:basedOn w:val="a0"/>
    <w:rsid w:val="006406B1"/>
  </w:style>
  <w:style w:type="character" w:customStyle="1" w:styleId="hgs597">
    <w:name w:val="hgs597"/>
    <w:basedOn w:val="a0"/>
    <w:rsid w:val="006406B1"/>
  </w:style>
  <w:style w:type="character" w:customStyle="1" w:styleId="apple-converted-space">
    <w:name w:val="apple-converted-space"/>
    <w:basedOn w:val="a0"/>
    <w:rsid w:val="006406B1"/>
  </w:style>
</w:styles>
</file>

<file path=word/webSettings.xml><?xml version="1.0" encoding="utf-8"?>
<w:webSettings xmlns:r="http://schemas.openxmlformats.org/officeDocument/2006/relationships" xmlns:w="http://schemas.openxmlformats.org/wordprocessingml/2006/main">
  <w:divs>
    <w:div w:id="382365490">
      <w:bodyDiv w:val="1"/>
      <w:marLeft w:val="0"/>
      <w:marRight w:val="0"/>
      <w:marTop w:val="0"/>
      <w:marBottom w:val="0"/>
      <w:divBdr>
        <w:top w:val="none" w:sz="0" w:space="0" w:color="auto"/>
        <w:left w:val="none" w:sz="0" w:space="0" w:color="auto"/>
        <w:bottom w:val="none" w:sz="0" w:space="0" w:color="auto"/>
        <w:right w:val="none" w:sz="0" w:space="0" w:color="auto"/>
      </w:divBdr>
      <w:divsChild>
        <w:div w:id="151675541">
          <w:marLeft w:val="0"/>
          <w:marRight w:val="0"/>
          <w:marTop w:val="0"/>
          <w:marBottom w:val="0"/>
          <w:divBdr>
            <w:top w:val="none" w:sz="0" w:space="0" w:color="auto"/>
            <w:left w:val="none" w:sz="0" w:space="0" w:color="auto"/>
            <w:bottom w:val="none" w:sz="0" w:space="0" w:color="auto"/>
            <w:right w:val="none" w:sz="0" w:space="0" w:color="auto"/>
          </w:divBdr>
          <w:divsChild>
            <w:div w:id="251400460">
              <w:marLeft w:val="0"/>
              <w:marRight w:val="0"/>
              <w:marTop w:val="0"/>
              <w:marBottom w:val="0"/>
              <w:divBdr>
                <w:top w:val="none" w:sz="0" w:space="0" w:color="auto"/>
                <w:left w:val="none" w:sz="0" w:space="0" w:color="auto"/>
                <w:bottom w:val="none" w:sz="0" w:space="0" w:color="auto"/>
                <w:right w:val="none" w:sz="0" w:space="0" w:color="auto"/>
              </w:divBdr>
              <w:divsChild>
                <w:div w:id="605776220">
                  <w:marLeft w:val="0"/>
                  <w:marRight w:val="0"/>
                  <w:marTop w:val="0"/>
                  <w:marBottom w:val="0"/>
                  <w:divBdr>
                    <w:top w:val="none" w:sz="0" w:space="0" w:color="auto"/>
                    <w:left w:val="none" w:sz="0" w:space="0" w:color="auto"/>
                    <w:bottom w:val="none" w:sz="0" w:space="0" w:color="auto"/>
                    <w:right w:val="none" w:sz="0" w:space="0" w:color="auto"/>
                  </w:divBdr>
                  <w:divsChild>
                    <w:div w:id="44066637">
                      <w:marLeft w:val="0"/>
                      <w:marRight w:val="0"/>
                      <w:marTop w:val="0"/>
                      <w:marBottom w:val="0"/>
                      <w:divBdr>
                        <w:top w:val="none" w:sz="0" w:space="0" w:color="auto"/>
                        <w:left w:val="none" w:sz="0" w:space="0" w:color="auto"/>
                        <w:bottom w:val="none" w:sz="0" w:space="0" w:color="auto"/>
                        <w:right w:val="none" w:sz="0" w:space="0" w:color="auto"/>
                      </w:divBdr>
                      <w:divsChild>
                        <w:div w:id="59181944">
                          <w:marLeft w:val="0"/>
                          <w:marRight w:val="0"/>
                          <w:marTop w:val="0"/>
                          <w:marBottom w:val="0"/>
                          <w:divBdr>
                            <w:top w:val="none" w:sz="0" w:space="0" w:color="auto"/>
                            <w:left w:val="none" w:sz="0" w:space="0" w:color="auto"/>
                            <w:bottom w:val="none" w:sz="0" w:space="0" w:color="auto"/>
                            <w:right w:val="none" w:sz="0" w:space="0" w:color="auto"/>
                          </w:divBdr>
                          <w:divsChild>
                            <w:div w:id="6654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80428">
      <w:bodyDiv w:val="1"/>
      <w:marLeft w:val="0"/>
      <w:marRight w:val="0"/>
      <w:marTop w:val="0"/>
      <w:marBottom w:val="0"/>
      <w:divBdr>
        <w:top w:val="none" w:sz="0" w:space="0" w:color="auto"/>
        <w:left w:val="none" w:sz="0" w:space="0" w:color="auto"/>
        <w:bottom w:val="none" w:sz="0" w:space="0" w:color="auto"/>
        <w:right w:val="none" w:sz="0" w:space="0" w:color="auto"/>
      </w:divBdr>
      <w:divsChild>
        <w:div w:id="806822938">
          <w:marLeft w:val="0"/>
          <w:marRight w:val="0"/>
          <w:marTop w:val="0"/>
          <w:marBottom w:val="0"/>
          <w:divBdr>
            <w:top w:val="none" w:sz="0" w:space="0" w:color="auto"/>
            <w:left w:val="none" w:sz="0" w:space="0" w:color="auto"/>
            <w:bottom w:val="none" w:sz="0" w:space="0" w:color="auto"/>
            <w:right w:val="none" w:sz="0" w:space="0" w:color="auto"/>
          </w:divBdr>
          <w:divsChild>
            <w:div w:id="954214874">
              <w:marLeft w:val="0"/>
              <w:marRight w:val="0"/>
              <w:marTop w:val="0"/>
              <w:marBottom w:val="0"/>
              <w:divBdr>
                <w:top w:val="none" w:sz="0" w:space="0" w:color="auto"/>
                <w:left w:val="none" w:sz="0" w:space="0" w:color="auto"/>
                <w:bottom w:val="none" w:sz="0" w:space="0" w:color="auto"/>
                <w:right w:val="none" w:sz="0" w:space="0" w:color="auto"/>
              </w:divBdr>
              <w:divsChild>
                <w:div w:id="760368108">
                  <w:marLeft w:val="0"/>
                  <w:marRight w:val="0"/>
                  <w:marTop w:val="0"/>
                  <w:marBottom w:val="0"/>
                  <w:divBdr>
                    <w:top w:val="none" w:sz="0" w:space="0" w:color="auto"/>
                    <w:left w:val="none" w:sz="0" w:space="0" w:color="auto"/>
                    <w:bottom w:val="none" w:sz="0" w:space="0" w:color="auto"/>
                    <w:right w:val="none" w:sz="0" w:space="0" w:color="auto"/>
                  </w:divBdr>
                  <w:divsChild>
                    <w:div w:id="920603925">
                      <w:marLeft w:val="0"/>
                      <w:marRight w:val="0"/>
                      <w:marTop w:val="0"/>
                      <w:marBottom w:val="0"/>
                      <w:divBdr>
                        <w:top w:val="none" w:sz="0" w:space="0" w:color="auto"/>
                        <w:left w:val="none" w:sz="0" w:space="0" w:color="auto"/>
                        <w:bottom w:val="none" w:sz="0" w:space="0" w:color="auto"/>
                        <w:right w:val="none" w:sz="0" w:space="0" w:color="auto"/>
                      </w:divBdr>
                      <w:divsChild>
                        <w:div w:id="1714186088">
                          <w:marLeft w:val="0"/>
                          <w:marRight w:val="0"/>
                          <w:marTop w:val="0"/>
                          <w:marBottom w:val="0"/>
                          <w:divBdr>
                            <w:top w:val="none" w:sz="0" w:space="0" w:color="auto"/>
                            <w:left w:val="none" w:sz="0" w:space="0" w:color="auto"/>
                            <w:bottom w:val="none" w:sz="0" w:space="0" w:color="auto"/>
                            <w:right w:val="none" w:sz="0" w:space="0" w:color="auto"/>
                          </w:divBdr>
                          <w:divsChild>
                            <w:div w:id="18495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9208">
      <w:bodyDiv w:val="1"/>
      <w:marLeft w:val="0"/>
      <w:marRight w:val="0"/>
      <w:marTop w:val="0"/>
      <w:marBottom w:val="0"/>
      <w:divBdr>
        <w:top w:val="none" w:sz="0" w:space="0" w:color="auto"/>
        <w:left w:val="none" w:sz="0" w:space="0" w:color="auto"/>
        <w:bottom w:val="none" w:sz="0" w:space="0" w:color="auto"/>
        <w:right w:val="none" w:sz="0" w:space="0" w:color="auto"/>
      </w:divBdr>
      <w:divsChild>
        <w:div w:id="823200473">
          <w:marLeft w:val="0"/>
          <w:marRight w:val="0"/>
          <w:marTop w:val="0"/>
          <w:marBottom w:val="0"/>
          <w:divBdr>
            <w:top w:val="none" w:sz="0" w:space="0" w:color="auto"/>
            <w:left w:val="none" w:sz="0" w:space="0" w:color="auto"/>
            <w:bottom w:val="none" w:sz="0" w:space="0" w:color="auto"/>
            <w:right w:val="none" w:sz="0" w:space="0" w:color="auto"/>
          </w:divBdr>
          <w:divsChild>
            <w:div w:id="512182602">
              <w:marLeft w:val="0"/>
              <w:marRight w:val="0"/>
              <w:marTop w:val="0"/>
              <w:marBottom w:val="0"/>
              <w:divBdr>
                <w:top w:val="none" w:sz="0" w:space="0" w:color="auto"/>
                <w:left w:val="none" w:sz="0" w:space="0" w:color="auto"/>
                <w:bottom w:val="none" w:sz="0" w:space="0" w:color="auto"/>
                <w:right w:val="none" w:sz="0" w:space="0" w:color="auto"/>
              </w:divBdr>
              <w:divsChild>
                <w:div w:id="1661613287">
                  <w:marLeft w:val="0"/>
                  <w:marRight w:val="0"/>
                  <w:marTop w:val="0"/>
                  <w:marBottom w:val="0"/>
                  <w:divBdr>
                    <w:top w:val="none" w:sz="0" w:space="0" w:color="auto"/>
                    <w:left w:val="none" w:sz="0" w:space="0" w:color="auto"/>
                    <w:bottom w:val="none" w:sz="0" w:space="0" w:color="auto"/>
                    <w:right w:val="none" w:sz="0" w:space="0" w:color="auto"/>
                  </w:divBdr>
                  <w:divsChild>
                    <w:div w:id="145704217">
                      <w:marLeft w:val="0"/>
                      <w:marRight w:val="0"/>
                      <w:marTop w:val="0"/>
                      <w:marBottom w:val="0"/>
                      <w:divBdr>
                        <w:top w:val="none" w:sz="0" w:space="0" w:color="auto"/>
                        <w:left w:val="none" w:sz="0" w:space="0" w:color="auto"/>
                        <w:bottom w:val="none" w:sz="0" w:space="0" w:color="auto"/>
                        <w:right w:val="none" w:sz="0" w:space="0" w:color="auto"/>
                      </w:divBdr>
                      <w:divsChild>
                        <w:div w:id="1812600403">
                          <w:marLeft w:val="0"/>
                          <w:marRight w:val="0"/>
                          <w:marTop w:val="0"/>
                          <w:marBottom w:val="0"/>
                          <w:divBdr>
                            <w:top w:val="none" w:sz="0" w:space="0" w:color="auto"/>
                            <w:left w:val="none" w:sz="0" w:space="0" w:color="auto"/>
                            <w:bottom w:val="none" w:sz="0" w:space="0" w:color="auto"/>
                            <w:right w:val="none" w:sz="0" w:space="0" w:color="auto"/>
                          </w:divBdr>
                          <w:divsChild>
                            <w:div w:id="2308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171314">
      <w:bodyDiv w:val="1"/>
      <w:marLeft w:val="0"/>
      <w:marRight w:val="0"/>
      <w:marTop w:val="0"/>
      <w:marBottom w:val="0"/>
      <w:divBdr>
        <w:top w:val="none" w:sz="0" w:space="0" w:color="auto"/>
        <w:left w:val="none" w:sz="0" w:space="0" w:color="auto"/>
        <w:bottom w:val="none" w:sz="0" w:space="0" w:color="auto"/>
        <w:right w:val="none" w:sz="0" w:space="0" w:color="auto"/>
      </w:divBdr>
      <w:divsChild>
        <w:div w:id="604726425">
          <w:marLeft w:val="0"/>
          <w:marRight w:val="0"/>
          <w:marTop w:val="225"/>
          <w:marBottom w:val="75"/>
          <w:divBdr>
            <w:top w:val="none" w:sz="0" w:space="0" w:color="auto"/>
            <w:left w:val="none" w:sz="0" w:space="0" w:color="auto"/>
            <w:bottom w:val="none" w:sz="0" w:space="0" w:color="auto"/>
            <w:right w:val="none" w:sz="0" w:space="0" w:color="auto"/>
          </w:divBdr>
        </w:div>
        <w:div w:id="384645724">
          <w:marLeft w:val="0"/>
          <w:marRight w:val="0"/>
          <w:marTop w:val="225"/>
          <w:marBottom w:val="75"/>
          <w:divBdr>
            <w:top w:val="none" w:sz="0" w:space="0" w:color="auto"/>
            <w:left w:val="none" w:sz="0" w:space="0" w:color="auto"/>
            <w:bottom w:val="none" w:sz="0" w:space="0" w:color="auto"/>
            <w:right w:val="none" w:sz="0" w:space="0" w:color="auto"/>
          </w:divBdr>
          <w:divsChild>
            <w:div w:id="1883059201">
              <w:marLeft w:val="0"/>
              <w:marRight w:val="0"/>
              <w:marTop w:val="0"/>
              <w:marBottom w:val="150"/>
              <w:divBdr>
                <w:top w:val="none" w:sz="0" w:space="0" w:color="auto"/>
                <w:left w:val="none" w:sz="0" w:space="0" w:color="auto"/>
                <w:bottom w:val="none" w:sz="0" w:space="0" w:color="auto"/>
                <w:right w:val="none" w:sz="0" w:space="0" w:color="auto"/>
              </w:divBdr>
            </w:div>
          </w:divsChild>
        </w:div>
        <w:div w:id="1675649047">
          <w:marLeft w:val="0"/>
          <w:marRight w:val="0"/>
          <w:marTop w:val="225"/>
          <w:marBottom w:val="75"/>
          <w:divBdr>
            <w:top w:val="none" w:sz="0" w:space="0" w:color="auto"/>
            <w:left w:val="none" w:sz="0" w:space="0" w:color="auto"/>
            <w:bottom w:val="none" w:sz="0" w:space="0" w:color="auto"/>
            <w:right w:val="none" w:sz="0" w:space="0" w:color="auto"/>
          </w:divBdr>
        </w:div>
        <w:div w:id="72362210">
          <w:marLeft w:val="0"/>
          <w:marRight w:val="0"/>
          <w:marTop w:val="225"/>
          <w:marBottom w:val="75"/>
          <w:divBdr>
            <w:top w:val="none" w:sz="0" w:space="0" w:color="auto"/>
            <w:left w:val="none" w:sz="0" w:space="0" w:color="auto"/>
            <w:bottom w:val="none" w:sz="0" w:space="0" w:color="auto"/>
            <w:right w:val="none" w:sz="0" w:space="0" w:color="auto"/>
          </w:divBdr>
        </w:div>
        <w:div w:id="72120336">
          <w:marLeft w:val="0"/>
          <w:marRight w:val="0"/>
          <w:marTop w:val="225"/>
          <w:marBottom w:val="75"/>
          <w:divBdr>
            <w:top w:val="none" w:sz="0" w:space="0" w:color="auto"/>
            <w:left w:val="none" w:sz="0" w:space="0" w:color="auto"/>
            <w:bottom w:val="none" w:sz="0" w:space="0" w:color="auto"/>
            <w:right w:val="none" w:sz="0" w:space="0" w:color="auto"/>
          </w:divBdr>
        </w:div>
        <w:div w:id="1527056182">
          <w:marLeft w:val="0"/>
          <w:marRight w:val="0"/>
          <w:marTop w:val="225"/>
          <w:marBottom w:val="75"/>
          <w:divBdr>
            <w:top w:val="none" w:sz="0" w:space="0" w:color="auto"/>
            <w:left w:val="none" w:sz="0" w:space="0" w:color="auto"/>
            <w:bottom w:val="none" w:sz="0" w:space="0" w:color="auto"/>
            <w:right w:val="none" w:sz="0" w:space="0" w:color="auto"/>
          </w:divBdr>
          <w:divsChild>
            <w:div w:id="863441830">
              <w:marLeft w:val="0"/>
              <w:marRight w:val="0"/>
              <w:marTop w:val="0"/>
              <w:marBottom w:val="150"/>
              <w:divBdr>
                <w:top w:val="none" w:sz="0" w:space="0" w:color="auto"/>
                <w:left w:val="none" w:sz="0" w:space="0" w:color="auto"/>
                <w:bottom w:val="none" w:sz="0" w:space="0" w:color="auto"/>
                <w:right w:val="none" w:sz="0" w:space="0" w:color="auto"/>
              </w:divBdr>
            </w:div>
          </w:divsChild>
        </w:div>
        <w:div w:id="607856215">
          <w:marLeft w:val="0"/>
          <w:marRight w:val="0"/>
          <w:marTop w:val="225"/>
          <w:marBottom w:val="75"/>
          <w:divBdr>
            <w:top w:val="none" w:sz="0" w:space="0" w:color="auto"/>
            <w:left w:val="none" w:sz="0" w:space="0" w:color="auto"/>
            <w:bottom w:val="none" w:sz="0" w:space="0" w:color="auto"/>
            <w:right w:val="none" w:sz="0" w:space="0" w:color="auto"/>
          </w:divBdr>
        </w:div>
        <w:div w:id="2075541177">
          <w:marLeft w:val="0"/>
          <w:marRight w:val="0"/>
          <w:marTop w:val="225"/>
          <w:marBottom w:val="75"/>
          <w:divBdr>
            <w:top w:val="none" w:sz="0" w:space="0" w:color="auto"/>
            <w:left w:val="none" w:sz="0" w:space="0" w:color="auto"/>
            <w:bottom w:val="none" w:sz="0" w:space="0" w:color="auto"/>
            <w:right w:val="none" w:sz="0" w:space="0" w:color="auto"/>
          </w:divBdr>
        </w:div>
        <w:div w:id="1376656792">
          <w:marLeft w:val="0"/>
          <w:marRight w:val="0"/>
          <w:marTop w:val="225"/>
          <w:marBottom w:val="75"/>
          <w:divBdr>
            <w:top w:val="none" w:sz="0" w:space="0" w:color="auto"/>
            <w:left w:val="none" w:sz="0" w:space="0" w:color="auto"/>
            <w:bottom w:val="none" w:sz="0" w:space="0" w:color="auto"/>
            <w:right w:val="none" w:sz="0" w:space="0" w:color="auto"/>
          </w:divBdr>
        </w:div>
        <w:div w:id="1502161774">
          <w:marLeft w:val="0"/>
          <w:marRight w:val="0"/>
          <w:marTop w:val="225"/>
          <w:marBottom w:val="75"/>
          <w:divBdr>
            <w:top w:val="none" w:sz="0" w:space="0" w:color="auto"/>
            <w:left w:val="none" w:sz="0" w:space="0" w:color="auto"/>
            <w:bottom w:val="none" w:sz="0" w:space="0" w:color="auto"/>
            <w:right w:val="none" w:sz="0" w:space="0" w:color="auto"/>
          </w:divBdr>
        </w:div>
        <w:div w:id="783622007">
          <w:marLeft w:val="0"/>
          <w:marRight w:val="0"/>
          <w:marTop w:val="225"/>
          <w:marBottom w:val="75"/>
          <w:divBdr>
            <w:top w:val="none" w:sz="0" w:space="0" w:color="auto"/>
            <w:left w:val="none" w:sz="0" w:space="0" w:color="auto"/>
            <w:bottom w:val="none" w:sz="0" w:space="0" w:color="auto"/>
            <w:right w:val="none" w:sz="0" w:space="0" w:color="auto"/>
          </w:divBdr>
        </w:div>
        <w:div w:id="458033466">
          <w:marLeft w:val="0"/>
          <w:marRight w:val="0"/>
          <w:marTop w:val="225"/>
          <w:marBottom w:val="75"/>
          <w:divBdr>
            <w:top w:val="none" w:sz="0" w:space="0" w:color="auto"/>
            <w:left w:val="none" w:sz="0" w:space="0" w:color="auto"/>
            <w:bottom w:val="none" w:sz="0" w:space="0" w:color="auto"/>
            <w:right w:val="none" w:sz="0" w:space="0" w:color="auto"/>
          </w:divBdr>
        </w:div>
        <w:div w:id="2141337501">
          <w:marLeft w:val="0"/>
          <w:marRight w:val="0"/>
          <w:marTop w:val="225"/>
          <w:marBottom w:val="75"/>
          <w:divBdr>
            <w:top w:val="none" w:sz="0" w:space="0" w:color="auto"/>
            <w:left w:val="none" w:sz="0" w:space="0" w:color="auto"/>
            <w:bottom w:val="none" w:sz="0" w:space="0" w:color="auto"/>
            <w:right w:val="none" w:sz="0" w:space="0" w:color="auto"/>
          </w:divBdr>
        </w:div>
      </w:divsChild>
    </w:div>
    <w:div w:id="1184897638">
      <w:bodyDiv w:val="1"/>
      <w:marLeft w:val="0"/>
      <w:marRight w:val="0"/>
      <w:marTop w:val="0"/>
      <w:marBottom w:val="0"/>
      <w:divBdr>
        <w:top w:val="none" w:sz="0" w:space="0" w:color="auto"/>
        <w:left w:val="none" w:sz="0" w:space="0" w:color="auto"/>
        <w:bottom w:val="none" w:sz="0" w:space="0" w:color="auto"/>
        <w:right w:val="none" w:sz="0" w:space="0" w:color="auto"/>
      </w:divBdr>
    </w:div>
    <w:div w:id="1685015608">
      <w:bodyDiv w:val="1"/>
      <w:marLeft w:val="0"/>
      <w:marRight w:val="0"/>
      <w:marTop w:val="0"/>
      <w:marBottom w:val="0"/>
      <w:divBdr>
        <w:top w:val="none" w:sz="0" w:space="0" w:color="auto"/>
        <w:left w:val="none" w:sz="0" w:space="0" w:color="auto"/>
        <w:bottom w:val="none" w:sz="0" w:space="0" w:color="auto"/>
        <w:right w:val="none" w:sz="0" w:space="0" w:color="auto"/>
      </w:divBdr>
      <w:divsChild>
        <w:div w:id="24797370">
          <w:marLeft w:val="0"/>
          <w:marRight w:val="0"/>
          <w:marTop w:val="0"/>
          <w:marBottom w:val="0"/>
          <w:divBdr>
            <w:top w:val="none" w:sz="0" w:space="0" w:color="auto"/>
            <w:left w:val="none" w:sz="0" w:space="0" w:color="auto"/>
            <w:bottom w:val="none" w:sz="0" w:space="0" w:color="auto"/>
            <w:right w:val="none" w:sz="0" w:space="0" w:color="auto"/>
          </w:divBdr>
        </w:div>
        <w:div w:id="10226668">
          <w:marLeft w:val="0"/>
          <w:marRight w:val="0"/>
          <w:marTop w:val="0"/>
          <w:marBottom w:val="0"/>
          <w:divBdr>
            <w:top w:val="none" w:sz="0" w:space="0" w:color="auto"/>
            <w:left w:val="none" w:sz="0" w:space="0" w:color="auto"/>
            <w:bottom w:val="none" w:sz="0" w:space="0" w:color="auto"/>
            <w:right w:val="none" w:sz="0" w:space="0" w:color="auto"/>
          </w:divBdr>
          <w:divsChild>
            <w:div w:id="1994798467">
              <w:marLeft w:val="0"/>
              <w:marRight w:val="0"/>
              <w:marTop w:val="0"/>
              <w:marBottom w:val="0"/>
              <w:divBdr>
                <w:top w:val="none" w:sz="0" w:space="0" w:color="auto"/>
                <w:left w:val="none" w:sz="0" w:space="0" w:color="auto"/>
                <w:bottom w:val="none" w:sz="0" w:space="0" w:color="auto"/>
                <w:right w:val="none" w:sz="0" w:space="0" w:color="auto"/>
              </w:divBdr>
            </w:div>
          </w:divsChild>
        </w:div>
        <w:div w:id="1448233668">
          <w:marLeft w:val="0"/>
          <w:marRight w:val="0"/>
          <w:marTop w:val="0"/>
          <w:marBottom w:val="0"/>
          <w:divBdr>
            <w:top w:val="none" w:sz="0" w:space="0" w:color="auto"/>
            <w:left w:val="none" w:sz="0" w:space="0" w:color="auto"/>
            <w:bottom w:val="none" w:sz="0" w:space="0" w:color="auto"/>
            <w:right w:val="none" w:sz="0" w:space="0" w:color="auto"/>
          </w:divBdr>
        </w:div>
      </w:divsChild>
    </w:div>
    <w:div w:id="178723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Words>
  <Characters>42</Characters>
  <Application>Microsoft Office Word</Application>
  <DocSecurity>0</DocSecurity>
  <Lines>1</Lines>
  <Paragraphs>1</Paragraphs>
  <ScaleCrop>false</ScaleCrop>
  <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陈一</dc:creator>
  <cp:lastModifiedBy>eway</cp:lastModifiedBy>
  <cp:revision>2</cp:revision>
  <cp:lastPrinted>2411-12-30T00:00:00Z</cp:lastPrinted>
  <dcterms:created xsi:type="dcterms:W3CDTF">2014-05-25T06:33:00Z</dcterms:created>
  <dcterms:modified xsi:type="dcterms:W3CDTF">2014-05-27T16:27:00Z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